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ascii="宋体" w:hAnsi="宋体" w:eastAsia="宋体" w:cs="宋体"/>
          <w:sz w:val="32"/>
          <w:szCs w:val="32"/>
        </w:rPr>
      </w:pPr>
      <w:r>
        <w:rPr>
          <w:rFonts w:hint="eastAsia" w:ascii="宋体" w:hAnsi="宋体" w:eastAsia="宋体" w:cs="宋体"/>
          <w:sz w:val="32"/>
          <w:szCs w:val="32"/>
        </w:rPr>
        <w:t>附件二：    无纸化考试系统教师操作手册</w:t>
      </w:r>
    </w:p>
    <w:p>
      <w:pPr>
        <w:jc w:val="center"/>
        <w:rPr>
          <w:rFonts w:ascii="宋体" w:hAnsi="宋体" w:eastAsia="宋体" w:cs="宋体"/>
          <w:sz w:val="44"/>
          <w:szCs w:val="44"/>
        </w:rPr>
      </w:pPr>
      <w:r>
        <w:rPr>
          <w:rFonts w:hint="eastAsia" w:ascii="宋体" w:hAnsi="宋体" w:eastAsia="宋体" w:cs="宋体"/>
          <w:sz w:val="44"/>
          <w:szCs w:val="44"/>
        </w:rPr>
        <w:t>http://www.ulearning.cn</w:t>
      </w:r>
    </w:p>
    <w:p>
      <w:pPr>
        <w:jc w:val="center"/>
        <w:rPr>
          <w:rFonts w:ascii="宋体" w:hAnsi="宋体" w:eastAsia="宋体" w:cs="宋体"/>
          <w:szCs w:val="21"/>
        </w:rPr>
      </w:pPr>
      <w:r>
        <w:rPr>
          <w:rFonts w:hint="eastAsia" w:ascii="宋体" w:hAnsi="宋体" w:eastAsia="宋体" w:cs="宋体"/>
          <w:szCs w:val="21"/>
        </w:rPr>
        <w:t>扫描下方二维码，下载【优学院2.0】APP</w:t>
      </w:r>
    </w:p>
    <w:p>
      <w:pPr>
        <w:jc w:val="center"/>
        <w:rPr>
          <w:rFonts w:ascii="宋体" w:hAnsi="宋体" w:eastAsia="宋体" w:cs="宋体"/>
          <w:sz w:val="28"/>
          <w:szCs w:val="28"/>
        </w:rPr>
      </w:pPr>
      <w:r>
        <w:rPr>
          <w:rFonts w:hint="eastAsia" w:ascii="宋体" w:hAnsi="宋体" w:eastAsia="宋体" w:cs="宋体"/>
          <w:sz w:val="28"/>
          <w:szCs w:val="28"/>
        </w:rPr>
        <w:drawing>
          <wp:inline distT="0" distB="0" distL="114300" distR="114300">
            <wp:extent cx="1447800" cy="1362075"/>
            <wp:effectExtent l="0" t="0" r="0" b="9525"/>
            <wp:docPr id="6" name="图片 6" descr="b2effeab961def33b55379322bbdef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图片 6" descr="b2effeab961def33b55379322bbdef8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1447800" cy="13620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jc w:val="center"/>
        <w:rPr>
          <w:rFonts w:ascii="宋体" w:hAnsi="宋体" w:eastAsia="宋体" w:cs="宋体"/>
          <w:sz w:val="32"/>
          <w:szCs w:val="32"/>
        </w:rPr>
      </w:pPr>
      <w:r>
        <w:rPr>
          <w:rFonts w:hint="eastAsia" w:ascii="宋体" w:hAnsi="宋体" w:eastAsia="宋体" w:cs="宋体"/>
          <w:sz w:val="32"/>
          <w:szCs w:val="32"/>
        </w:rPr>
        <w:t>北京文华在线教育科技股份有限公司</w:t>
      </w:r>
    </w:p>
    <w:p>
      <w:pPr>
        <w:ind w:firstLine="560"/>
        <w:rPr>
          <w:rFonts w:ascii="宋体" w:hAnsi="宋体" w:eastAsia="宋体" w:cs="宋体"/>
          <w:sz w:val="28"/>
          <w:szCs w:val="28"/>
        </w:rPr>
      </w:pPr>
    </w:p>
    <w:p>
      <w:pPr>
        <w:ind w:firstLine="560"/>
        <w:rPr>
          <w:rFonts w:ascii="宋体" w:hAnsi="宋体" w:eastAsia="宋体" w:cs="宋体"/>
        </w:rPr>
      </w:pPr>
      <w:r>
        <w:rPr>
          <w:rFonts w:hint="eastAsia" w:ascii="宋体" w:hAnsi="宋体" w:eastAsia="宋体" w:cs="宋体"/>
          <w:sz w:val="28"/>
          <w:szCs w:val="28"/>
        </w:rPr>
        <w:t>首先请老师打开电脑浏览器（浏览器建议谷歌或360极速浏览器最佳）然后在地址栏输入优学院网址：</w:t>
      </w:r>
      <w:r>
        <w:rPr>
          <w:rFonts w:hint="eastAsia" w:ascii="宋体" w:hAnsi="宋体" w:eastAsia="宋体" w:cs="宋体"/>
        </w:rPr>
        <w:fldChar w:fldCharType="begin"/>
      </w:r>
      <w:r>
        <w:rPr>
          <w:rFonts w:hint="eastAsia" w:ascii="宋体" w:hAnsi="宋体" w:eastAsia="宋体" w:cs="宋体"/>
        </w:rPr>
        <w:instrText xml:space="preserve"> HYPERLINK "http://www.ulearning.cn" </w:instrText>
      </w:r>
      <w:r>
        <w:rPr>
          <w:rFonts w:hint="eastAsia" w:ascii="宋体" w:hAnsi="宋体" w:eastAsia="宋体" w:cs="宋体"/>
        </w:rPr>
        <w:fldChar w:fldCharType="separate"/>
      </w:r>
      <w:r>
        <w:rPr>
          <w:rStyle w:val="9"/>
          <w:rFonts w:hint="eastAsia" w:ascii="宋体" w:hAnsi="宋体" w:eastAsia="宋体" w:cs="宋体"/>
          <w:color w:val="auto"/>
          <w:sz w:val="28"/>
          <w:szCs w:val="28"/>
        </w:rPr>
        <w:t>www.ulearning.cn</w:t>
      </w:r>
      <w:r>
        <w:rPr>
          <w:rFonts w:hint="eastAsia" w:ascii="宋体" w:hAnsi="宋体" w:eastAsia="宋体" w:cs="宋体"/>
          <w:sz w:val="28"/>
          <w:szCs w:val="28"/>
        </w:rPr>
        <w:fldChar w:fldCharType="end"/>
      </w:r>
    </w:p>
    <w:p>
      <w:pPr>
        <w:rPr>
          <w:rFonts w:ascii="宋体" w:hAnsi="宋体" w:eastAsia="宋体" w:cs="宋体"/>
          <w:b/>
          <w:bCs/>
        </w:rPr>
      </w:pPr>
    </w:p>
    <w:p>
      <w:pPr>
        <w:rPr>
          <w:rFonts w:ascii="宋体" w:hAnsi="宋体" w:eastAsia="宋体" w:cs="宋体"/>
        </w:rPr>
      </w:pPr>
      <w:r>
        <w:rPr>
          <w:rFonts w:hint="eastAsia" w:ascii="宋体" w:hAnsi="宋体" w:eastAsia="宋体" w:cs="宋体"/>
          <w:b/>
          <w:bCs/>
        </w:rPr>
        <w:t>账号登录，网页版（</w:t>
      </w:r>
      <w:r>
        <w:rPr>
          <w:rFonts w:hint="eastAsia" w:ascii="宋体" w:hAnsi="宋体" w:eastAsia="宋体" w:cs="宋体"/>
        </w:rPr>
        <w:fldChar w:fldCharType="begin"/>
      </w:r>
      <w:r>
        <w:rPr>
          <w:rFonts w:hint="eastAsia" w:ascii="宋体" w:hAnsi="宋体" w:eastAsia="宋体" w:cs="宋体"/>
        </w:rPr>
        <w:instrText xml:space="preserve"> HYPERLINK "http://www.ulearning.cn" </w:instrText>
      </w:r>
      <w:r>
        <w:rPr>
          <w:rFonts w:hint="eastAsia" w:ascii="宋体" w:hAnsi="宋体" w:eastAsia="宋体" w:cs="宋体"/>
        </w:rPr>
        <w:fldChar w:fldCharType="separate"/>
      </w:r>
      <w:r>
        <w:rPr>
          <w:rStyle w:val="9"/>
          <w:rFonts w:hint="eastAsia" w:ascii="宋体" w:hAnsi="宋体" w:eastAsia="宋体" w:cs="宋体"/>
          <w:color w:val="auto"/>
          <w:sz w:val="28"/>
          <w:szCs w:val="28"/>
        </w:rPr>
        <w:t>www.ulearning.cn</w:t>
      </w:r>
      <w:r>
        <w:rPr>
          <w:rFonts w:hint="eastAsia" w:ascii="宋体" w:hAnsi="宋体" w:eastAsia="宋体" w:cs="宋体"/>
          <w:sz w:val="28"/>
          <w:szCs w:val="28"/>
        </w:rPr>
        <w:fldChar w:fldCharType="end"/>
      </w:r>
      <w:r>
        <w:rPr>
          <w:rFonts w:hint="eastAsia" w:ascii="宋体" w:hAnsi="宋体" w:eastAsia="宋体" w:cs="宋体"/>
          <w:b/>
          <w:bCs/>
        </w:rPr>
        <w:t>）</w:t>
      </w:r>
    </w:p>
    <w:p>
      <w:pPr>
        <w:rPr>
          <w:rFonts w:ascii="宋体" w:hAnsi="宋体" w:eastAsia="宋体" w:cs="宋体"/>
        </w:rPr>
      </w:pPr>
      <w:r>
        <w:rPr>
          <w:rFonts w:hint="eastAsia" w:ascii="宋体" w:hAnsi="宋体" w:eastAsia="宋体" w:cs="宋体"/>
        </w:rPr>
        <w:drawing>
          <wp:inline distT="0" distB="0" distL="114300" distR="114300">
            <wp:extent cx="5459730" cy="2727325"/>
            <wp:effectExtent l="0" t="0" r="7620" b="15875"/>
            <wp:docPr id="2" name="图片 2" descr="&amp;pfm111&amp;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 descr="&amp;pfm111&amp;"/>
                    <pic:cNvPicPr>
                      <a:picLocks noChangeAspect="1"/>
                    </pic:cNvPicPr>
                  </pic:nvPicPr>
                  <pic:blipFill>
                    <a:blip r:embed="rId5">
                      <a:extLst>
                        <a:ext uri="{BEBA8EAE-BF5A-486C-A8C5-ECC9F3942E4B}">
                          <a14:imgProps xmlns:a14="http://schemas.microsoft.com/office/drawing/2010/main">
                            <a14:imgLayer r:embed="rId6"/>
                          </a14:imgProps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459730" cy="27273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rPr>
          <w:rFonts w:ascii="宋体" w:hAnsi="宋体" w:eastAsia="宋体" w:cs="宋体"/>
        </w:rPr>
      </w:pPr>
    </w:p>
    <w:p>
      <w:pPr>
        <w:rPr>
          <w:rFonts w:ascii="宋体" w:hAnsi="宋体" w:eastAsia="宋体" w:cs="宋体"/>
        </w:rPr>
      </w:pPr>
      <w:r>
        <w:rPr>
          <w:rFonts w:hint="eastAsia" w:ascii="宋体" w:hAnsi="宋体" w:eastAsia="宋体" w:cs="宋体"/>
        </w:rPr>
        <w:drawing>
          <wp:inline distT="0" distB="0" distL="114300" distR="114300">
            <wp:extent cx="2797175" cy="3025775"/>
            <wp:effectExtent l="0" t="0" r="3175" b="3175"/>
            <wp:docPr id="3" name="图片 3" descr="&amp;pfm111&amp;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 descr="&amp;pfm111&amp;"/>
                    <pic:cNvPicPr>
                      <a:picLocks noChangeAspect="1"/>
                    </pic:cNvPicPr>
                  </pic:nvPicPr>
                  <pic:blipFill>
                    <a:blip r:embed="rId7">
                      <a:extLst>
                        <a:ext uri="{BEBA8EAE-BF5A-486C-A8C5-ECC9F3942E4B}">
                          <a14:imgProps xmlns:a14="http://schemas.microsoft.com/office/drawing/2010/main">
                            <a14:imgLayer r:embed="rId8"/>
                          </a14:imgProps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2807861" cy="303684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rPr>
          <w:rFonts w:ascii="宋体" w:hAnsi="宋体" w:eastAsia="宋体" w:cs="宋体"/>
        </w:rPr>
      </w:pPr>
    </w:p>
    <w:p>
      <w:pPr>
        <w:rPr>
          <w:rFonts w:ascii="宋体" w:hAnsi="宋体" w:eastAsia="宋体" w:cs="宋体"/>
          <w:sz w:val="28"/>
          <w:szCs w:val="32"/>
        </w:rPr>
      </w:pPr>
      <w:r>
        <w:rPr>
          <w:rFonts w:hint="eastAsia" w:ascii="宋体" w:hAnsi="宋体" w:eastAsia="宋体" w:cs="宋体"/>
          <w:sz w:val="28"/>
          <w:szCs w:val="32"/>
        </w:rPr>
        <w:t>关于教师账号：</w:t>
      </w:r>
    </w:p>
    <w:p>
      <w:pPr>
        <w:rPr>
          <w:rFonts w:ascii="宋体" w:hAnsi="宋体" w:eastAsia="宋体" w:cs="宋体"/>
          <w:sz w:val="28"/>
          <w:szCs w:val="32"/>
        </w:rPr>
      </w:pPr>
      <w:r>
        <w:rPr>
          <w:rFonts w:hint="eastAsia" w:ascii="宋体" w:hAnsi="宋体" w:eastAsia="宋体" w:cs="宋体"/>
          <w:sz w:val="28"/>
          <w:szCs w:val="32"/>
        </w:rPr>
        <w:t>1、账号无需注册，已有教师账号仍然用老账号；</w:t>
      </w:r>
    </w:p>
    <w:p>
      <w:pPr>
        <w:rPr>
          <w:rFonts w:ascii="宋体" w:hAnsi="宋体" w:eastAsia="宋体" w:cs="宋体"/>
          <w:sz w:val="28"/>
          <w:szCs w:val="32"/>
        </w:rPr>
      </w:pPr>
      <w:r>
        <w:rPr>
          <w:rFonts w:hint="eastAsia" w:ascii="宋体" w:hAnsi="宋体" w:eastAsia="宋体" w:cs="宋体"/>
          <w:sz w:val="28"/>
          <w:szCs w:val="32"/>
        </w:rPr>
        <w:t>2、</w:t>
      </w:r>
      <w:r>
        <w:rPr>
          <w:rFonts w:hint="eastAsia" w:ascii="宋体" w:hAnsi="宋体" w:eastAsia="宋体" w:cs="宋体"/>
          <w:color w:val="FF0000"/>
          <w:sz w:val="28"/>
          <w:szCs w:val="32"/>
        </w:rPr>
        <w:t>无账号老师用新账号，用户名是zxk姓名全拼tea，初始密码：wenhua123；</w:t>
      </w:r>
    </w:p>
    <w:p>
      <w:pPr>
        <w:rPr>
          <w:rFonts w:ascii="宋体" w:hAnsi="宋体" w:eastAsia="宋体" w:cs="宋体"/>
        </w:rPr>
      </w:pPr>
      <w:r>
        <w:rPr>
          <w:rFonts w:hint="eastAsia" w:ascii="宋体" w:hAnsi="宋体" w:eastAsia="宋体" w:cs="宋体"/>
          <w:sz w:val="28"/>
          <w:szCs w:val="32"/>
        </w:rPr>
        <w:t>3、如有多个账号的老师，或不确定账号的老师可加入企业微信群联系客服。</w:t>
      </w:r>
      <w:r>
        <w:rPr>
          <w:rFonts w:hint="eastAsia" w:ascii="宋体" w:hAnsi="宋体" w:eastAsia="宋体" w:cs="宋体"/>
        </w:rPr>
        <w:t xml:space="preserve">                               </w:t>
      </w:r>
    </w:p>
    <w:p>
      <w:pPr>
        <w:jc w:val="center"/>
        <w:rPr>
          <w:rFonts w:ascii="宋体" w:hAnsi="宋体" w:eastAsia="宋体" w:cs="宋体"/>
        </w:rPr>
      </w:pPr>
    </w:p>
    <w:p>
      <w:pPr>
        <w:jc w:val="both"/>
        <w:rPr>
          <w:rFonts w:ascii="宋体" w:hAnsi="宋体" w:eastAsia="宋体" w:cs="宋体"/>
        </w:rPr>
      </w:pPr>
    </w:p>
    <w:p>
      <w:pPr>
        <w:jc w:val="center"/>
        <w:rPr>
          <w:rFonts w:ascii="宋体" w:hAnsi="宋体" w:eastAsia="宋体" w:cs="宋体"/>
          <w:b/>
          <w:bCs/>
        </w:rPr>
      </w:pPr>
      <w:r>
        <w:rPr>
          <w:rFonts w:hint="eastAsia" w:ascii="宋体" w:hAnsi="宋体" w:eastAsia="宋体" w:cs="宋体"/>
          <w:b/>
          <w:bCs/>
        </w:rPr>
        <w:t>一、试题录入</w:t>
      </w:r>
    </w:p>
    <w:p>
      <w:pPr>
        <w:rPr>
          <w:rFonts w:ascii="宋体" w:hAnsi="宋体" w:eastAsia="宋体" w:cs="宋体"/>
        </w:rPr>
      </w:pPr>
      <w:r>
        <w:rPr>
          <w:rFonts w:hint="eastAsia" w:ascii="宋体" w:hAnsi="宋体" w:eastAsia="宋体" w:cs="宋体"/>
        </w:rPr>
        <w:t>点击题库，创建文件夹</w:t>
      </w:r>
    </w:p>
    <w:p>
      <w:pPr>
        <w:rPr>
          <w:rFonts w:ascii="宋体" w:hAnsi="宋体" w:eastAsia="宋体" w:cs="宋体"/>
        </w:rPr>
      </w:pPr>
    </w:p>
    <w:p>
      <w:pPr>
        <w:rPr>
          <w:rFonts w:ascii="宋体" w:hAnsi="宋体" w:eastAsia="宋体" w:cs="宋体"/>
        </w:rPr>
      </w:pPr>
      <w:r>
        <w:drawing>
          <wp:inline distT="0" distB="0" distL="114300" distR="114300">
            <wp:extent cx="5725795" cy="2569845"/>
            <wp:effectExtent l="0" t="0" r="14605" b="20955"/>
            <wp:docPr id="7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图片 1"/>
                    <pic:cNvPicPr>
                      <a:picLocks noChangeAspect="1"/>
                    </pic:cNvPicPr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5725795" cy="256984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rPr>
          <w:rFonts w:ascii="宋体" w:hAnsi="宋体" w:eastAsia="宋体" w:cs="宋体"/>
        </w:rPr>
      </w:pPr>
    </w:p>
    <w:p>
      <w:pPr>
        <w:rPr>
          <w:rFonts w:ascii="宋体" w:hAnsi="宋体" w:eastAsia="宋体" w:cs="宋体"/>
        </w:rPr>
      </w:pPr>
      <w:r>
        <w:rPr>
          <w:rFonts w:hint="eastAsia" w:ascii="宋体" w:hAnsi="宋体" w:eastAsia="宋体" w:cs="宋体"/>
        </w:rPr>
        <w:t>新建一级文件夹，可以用班课名称命名</w:t>
      </w:r>
    </w:p>
    <w:p>
      <w:pPr>
        <w:rPr>
          <w:rFonts w:ascii="宋体" w:hAnsi="宋体" w:eastAsia="宋体" w:cs="宋体"/>
        </w:rPr>
      </w:pPr>
    </w:p>
    <w:p>
      <w:pPr>
        <w:rPr>
          <w:rFonts w:ascii="宋体" w:hAnsi="宋体" w:eastAsia="宋体" w:cs="宋体"/>
        </w:rPr>
      </w:pPr>
      <w:r>
        <w:drawing>
          <wp:inline distT="0" distB="0" distL="114300" distR="114300">
            <wp:extent cx="5716905" cy="2937510"/>
            <wp:effectExtent l="0" t="0" r="23495" b="8890"/>
            <wp:docPr id="8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图片 2"/>
                    <pic:cNvPicPr>
                      <a:picLocks noChangeAspect="1"/>
                    </pic:cNvPicPr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5716905" cy="29375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jc w:val="left"/>
        <w:rPr>
          <w:rFonts w:ascii="宋体" w:hAnsi="宋体" w:eastAsia="宋体" w:cs="宋体"/>
        </w:rPr>
      </w:pPr>
    </w:p>
    <w:p>
      <w:pPr>
        <w:jc w:val="left"/>
        <w:rPr>
          <w:rFonts w:ascii="宋体" w:hAnsi="宋体" w:eastAsia="宋体" w:cs="宋体"/>
        </w:rPr>
      </w:pPr>
      <w:r>
        <w:rPr>
          <w:rFonts w:hint="eastAsia" w:ascii="宋体" w:hAnsi="宋体" w:eastAsia="宋体" w:cs="宋体"/>
        </w:rPr>
        <w:t>在一级文件夹里，创建二级文件夹，以题型命名</w:t>
      </w:r>
    </w:p>
    <w:p>
      <w:pPr>
        <w:jc w:val="left"/>
        <w:rPr>
          <w:rFonts w:ascii="宋体" w:hAnsi="宋体" w:eastAsia="宋体" w:cs="宋体"/>
          <w:b/>
          <w:bCs/>
        </w:rPr>
      </w:pPr>
    </w:p>
    <w:p>
      <w:pPr>
        <w:rPr>
          <w:rFonts w:ascii="宋体" w:hAnsi="宋体" w:eastAsia="宋体" w:cs="宋体"/>
        </w:rPr>
      </w:pPr>
      <w:r>
        <w:drawing>
          <wp:inline distT="0" distB="0" distL="114300" distR="114300">
            <wp:extent cx="6187440" cy="2847975"/>
            <wp:effectExtent l="0" t="0" r="3810" b="9525"/>
            <wp:docPr id="19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" name="图片 2"/>
                    <pic:cNvPicPr>
                      <a:picLocks noChangeAspect="1"/>
                    </pic:cNvPicPr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6187440" cy="28479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pStyle w:val="2"/>
        <w:rPr>
          <w:rFonts w:ascii="宋体" w:hAnsi="宋体" w:eastAsia="宋体" w:cs="宋体"/>
          <w:sz w:val="21"/>
          <w:szCs w:val="21"/>
        </w:rPr>
      </w:pPr>
      <w:r>
        <w:rPr>
          <w:rFonts w:hint="eastAsia" w:ascii="宋体" w:hAnsi="宋体" w:eastAsia="宋体" w:cs="宋体"/>
          <w:sz w:val="21"/>
          <w:szCs w:val="21"/>
        </w:rPr>
        <w:t>录题方式：支持批量导入和添加新题（添加新题支持手动添加和批量创建）</w:t>
      </w:r>
    </w:p>
    <w:p>
      <w:pPr>
        <w:rPr>
          <w:rFonts w:ascii="宋体" w:hAnsi="宋体" w:eastAsia="宋体" w:cs="宋体"/>
          <w:b/>
          <w:bCs/>
        </w:rPr>
      </w:pPr>
      <w:r>
        <w:drawing>
          <wp:inline distT="0" distB="0" distL="114300" distR="114300">
            <wp:extent cx="6182995" cy="2883535"/>
            <wp:effectExtent l="0" t="0" r="8255" b="12065"/>
            <wp:docPr id="47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7" name="图片 3"/>
                    <pic:cNvPicPr>
                      <a:picLocks noChangeAspect="1"/>
                    </pic:cNvPicPr>
                  </pic:nvPicPr>
                  <pic:blipFill>
                    <a:blip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6182995" cy="288353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rPr>
          <w:rFonts w:ascii="宋体" w:hAnsi="宋体" w:eastAsia="宋体" w:cs="宋体"/>
          <w:b/>
          <w:bCs/>
        </w:rPr>
      </w:pPr>
      <w:r>
        <w:rPr>
          <w:rFonts w:hint="eastAsia" w:ascii="宋体" w:hAnsi="宋体" w:eastAsia="宋体" w:cs="宋体"/>
          <w:b/>
          <w:bCs/>
        </w:rPr>
        <w:t>批量导入：</w:t>
      </w:r>
    </w:p>
    <w:p>
      <w:pPr>
        <w:rPr>
          <w:rFonts w:ascii="宋体" w:hAnsi="宋体" w:eastAsia="宋体" w:cs="宋体"/>
        </w:rPr>
      </w:pPr>
      <w:r>
        <w:rPr>
          <w:rFonts w:hint="eastAsia" w:ascii="宋体" w:hAnsi="宋体" w:eastAsia="宋体" w:cs="宋体"/>
        </w:rPr>
        <w:t>步骤【试题库】&gt;【我的题库】&gt;【批量导入】&gt;【下载模板】&gt;【填写模板】&gt;【上传文件】</w:t>
      </w:r>
    </w:p>
    <w:p>
      <w:pPr>
        <w:rPr>
          <w:rFonts w:ascii="宋体" w:hAnsi="宋体" w:eastAsia="宋体" w:cs="宋体"/>
          <w:highlight w:val="red"/>
        </w:rPr>
      </w:pPr>
      <w:r>
        <w:rPr>
          <w:rFonts w:hint="eastAsia" w:ascii="宋体" w:hAnsi="宋体" w:eastAsia="宋体" w:cs="宋体"/>
          <w:highlight w:val="red"/>
        </w:rPr>
        <w:t>备注：模板请下载最新版，不要使用之前留下的模板</w:t>
      </w:r>
    </w:p>
    <w:p>
      <w:pPr>
        <w:rPr>
          <w:rFonts w:ascii="宋体" w:hAnsi="宋体" w:eastAsia="宋体" w:cs="宋体"/>
          <w:b/>
          <w:bCs/>
        </w:rPr>
      </w:pPr>
      <w:r>
        <w:drawing>
          <wp:inline distT="0" distB="0" distL="114300" distR="114300">
            <wp:extent cx="6186170" cy="2513330"/>
            <wp:effectExtent l="0" t="0" r="5080" b="1270"/>
            <wp:docPr id="55" name="图片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5" name="图片 4"/>
                    <pic:cNvPicPr>
                      <a:picLocks noChangeAspect="1"/>
                    </pic:cNvPicPr>
                  </pic:nvPicPr>
                  <pic:blipFill>
                    <a:blip r:embed="rId13"/>
                    <a:stretch>
                      <a:fillRect/>
                    </a:stretch>
                  </pic:blipFill>
                  <pic:spPr>
                    <a:xfrm>
                      <a:off x="0" y="0"/>
                      <a:ext cx="6186170" cy="251333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jc w:val="center"/>
        <w:rPr>
          <w:rFonts w:ascii="宋体" w:hAnsi="宋体" w:eastAsia="宋体" w:cs="宋体"/>
          <w:b/>
          <w:bCs/>
        </w:rPr>
      </w:pPr>
    </w:p>
    <w:p>
      <w:pPr>
        <w:jc w:val="center"/>
        <w:rPr>
          <w:rFonts w:ascii="宋体" w:hAnsi="宋体" w:eastAsia="宋体" w:cs="宋体"/>
          <w:b/>
          <w:bCs/>
        </w:rPr>
      </w:pPr>
    </w:p>
    <w:p>
      <w:pPr>
        <w:jc w:val="center"/>
        <w:rPr>
          <w:rFonts w:ascii="宋体" w:hAnsi="宋体" w:eastAsia="宋体" w:cs="宋体"/>
          <w:b/>
          <w:bCs/>
        </w:rPr>
      </w:pPr>
      <w:r>
        <w:rPr>
          <w:rFonts w:hint="eastAsia" w:ascii="宋体" w:hAnsi="宋体" w:eastAsia="宋体" w:cs="宋体"/>
          <w:b/>
          <w:bCs/>
        </w:rPr>
        <w:t>Excel试题模板</w:t>
      </w:r>
    </w:p>
    <w:p>
      <w:pPr>
        <w:jc w:val="center"/>
        <w:rPr>
          <w:rFonts w:ascii="宋体" w:hAnsi="宋体" w:eastAsia="宋体" w:cs="宋体"/>
          <w:b/>
          <w:bCs/>
        </w:rPr>
      </w:pPr>
    </w:p>
    <w:p>
      <w:pPr>
        <w:jc w:val="center"/>
        <w:rPr>
          <w:rFonts w:ascii="宋体" w:hAnsi="宋体" w:eastAsia="宋体" w:cs="宋体"/>
          <w:b/>
          <w:bCs/>
        </w:rPr>
      </w:pPr>
      <w:r>
        <w:drawing>
          <wp:inline distT="0" distB="0" distL="114300" distR="114300">
            <wp:extent cx="6183630" cy="2439035"/>
            <wp:effectExtent l="0" t="0" r="7620" b="18415"/>
            <wp:docPr id="56" name="图片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6" name="图片 5"/>
                    <pic:cNvPicPr>
                      <a:picLocks noChangeAspect="1"/>
                    </pic:cNvPicPr>
                  </pic:nvPicPr>
                  <pic:blipFill>
                    <a:blip r:embed="rId14"/>
                    <a:stretch>
                      <a:fillRect/>
                    </a:stretch>
                  </pic:blipFill>
                  <pic:spPr>
                    <a:xfrm>
                      <a:off x="0" y="0"/>
                      <a:ext cx="6183630" cy="243903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rPr>
          <w:rFonts w:ascii="宋体" w:hAnsi="宋体" w:eastAsia="宋体" w:cs="宋体"/>
          <w:b/>
          <w:bCs/>
        </w:rPr>
      </w:pPr>
    </w:p>
    <w:p>
      <w:pPr>
        <w:ind w:firstLine="422" w:firstLineChars="200"/>
        <w:rPr>
          <w:rFonts w:ascii="宋体" w:hAnsi="宋体" w:eastAsia="宋体" w:cs="宋体"/>
          <w:b/>
          <w:bCs/>
        </w:rPr>
      </w:pPr>
      <w:r>
        <w:rPr>
          <w:rFonts w:hint="eastAsia" w:ascii="宋体" w:hAnsi="宋体" w:eastAsia="宋体" w:cs="宋体"/>
          <w:b/>
          <w:bCs/>
        </w:rPr>
        <w:t>注：教师可按照excel模板中的格式及要求，在表中批量录入试题，并上传文件。</w:t>
      </w:r>
    </w:p>
    <w:p>
      <w:pPr>
        <w:rPr>
          <w:rFonts w:ascii="宋体" w:hAnsi="宋体" w:eastAsia="宋体" w:cs="宋体"/>
        </w:rPr>
      </w:pPr>
    </w:p>
    <w:p>
      <w:pPr>
        <w:rPr>
          <w:rFonts w:ascii="宋体" w:hAnsi="宋体" w:eastAsia="宋体" w:cs="宋体"/>
        </w:rPr>
      </w:pPr>
    </w:p>
    <w:p>
      <w:pPr>
        <w:rPr>
          <w:rFonts w:ascii="宋体" w:hAnsi="宋体" w:eastAsia="宋体" w:cs="宋体"/>
          <w:b/>
          <w:bCs/>
        </w:rPr>
      </w:pPr>
      <w:r>
        <w:rPr>
          <w:rFonts w:hint="eastAsia" w:ascii="宋体" w:hAnsi="宋体" w:eastAsia="宋体" w:cs="宋体"/>
          <w:b/>
          <w:bCs/>
        </w:rPr>
        <w:t>手动添加试题步骤</w:t>
      </w:r>
    </w:p>
    <w:p>
      <w:pPr>
        <w:rPr>
          <w:rFonts w:ascii="宋体" w:hAnsi="宋体" w:eastAsia="宋体" w:cs="宋体"/>
        </w:rPr>
      </w:pPr>
      <w:r>
        <w:rPr>
          <w:rFonts w:hint="eastAsia" w:ascii="宋体" w:hAnsi="宋体" w:eastAsia="宋体" w:cs="宋体"/>
        </w:rPr>
        <w:t>【试题库】&gt;【我的题库】&gt;【添加题目】&gt;选择试题类型&gt;编辑试题内容</w:t>
      </w:r>
    </w:p>
    <w:p>
      <w:pPr>
        <w:rPr>
          <w:rFonts w:ascii="宋体" w:hAnsi="宋体" w:eastAsia="宋体" w:cs="宋体"/>
          <w:b/>
          <w:bCs/>
        </w:rPr>
      </w:pPr>
      <w:r>
        <w:drawing>
          <wp:inline distT="0" distB="0" distL="114300" distR="114300">
            <wp:extent cx="6176645" cy="2760345"/>
            <wp:effectExtent l="0" t="0" r="14605" b="1905"/>
            <wp:docPr id="57" name="图片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7" name="图片 6"/>
                    <pic:cNvPicPr>
                      <a:picLocks noChangeAspect="1"/>
                    </pic:cNvPicPr>
                  </pic:nvPicPr>
                  <pic:blipFill>
                    <a:blip r:embed="rId15"/>
                    <a:stretch>
                      <a:fillRect/>
                    </a:stretch>
                  </pic:blipFill>
                  <pic:spPr>
                    <a:xfrm>
                      <a:off x="0" y="0"/>
                      <a:ext cx="6176645" cy="276034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rPr>
          <w:rFonts w:ascii="宋体" w:hAnsi="宋体" w:eastAsia="宋体" w:cs="宋体"/>
        </w:rPr>
      </w:pPr>
      <w:r>
        <w:rPr>
          <w:rFonts w:hint="eastAsia" w:ascii="宋体" w:hAnsi="宋体" w:eastAsia="宋体" w:cs="宋体"/>
        </w:rPr>
        <w:t>页面说明：</w:t>
      </w:r>
    </w:p>
    <w:p>
      <w:pPr>
        <w:rPr>
          <w:rFonts w:ascii="宋体" w:hAnsi="宋体" w:eastAsia="宋体" w:cs="宋体"/>
        </w:rPr>
      </w:pPr>
      <w:r>
        <w:rPr>
          <w:rFonts w:hint="eastAsia" w:ascii="宋体" w:hAnsi="宋体" w:eastAsia="宋体" w:cs="宋体"/>
        </w:rPr>
        <w:t>1.题干：填写试题题干内容。支持对题干的文本内容进行字体、大小等格式修改，支持在题干中加入音频、视频和图片等多媒体资源。</w:t>
      </w:r>
    </w:p>
    <w:p>
      <w:pPr>
        <w:rPr>
          <w:rFonts w:ascii="宋体" w:hAnsi="宋体" w:eastAsia="宋体" w:cs="宋体"/>
        </w:rPr>
      </w:pPr>
      <w:r>
        <w:rPr>
          <w:rFonts w:hint="eastAsia" w:ascii="宋体" w:hAnsi="宋体" w:eastAsia="宋体" w:cs="宋体"/>
        </w:rPr>
        <w:t>2.选项：填写选项内容。支持对选项的文本内容进行字体、大小等格式修改，支持在选项中加入音频、视频和图片等多媒体资源。</w:t>
      </w:r>
    </w:p>
    <w:p>
      <w:pPr>
        <w:rPr>
          <w:rFonts w:ascii="宋体" w:hAnsi="宋体" w:eastAsia="宋体" w:cs="宋体"/>
        </w:rPr>
      </w:pPr>
      <w:r>
        <w:rPr>
          <w:rFonts w:hint="eastAsia" w:ascii="宋体" w:hAnsi="宋体" w:eastAsia="宋体" w:cs="宋体"/>
        </w:rPr>
        <w:t>3.添加选项：添加更多的试题选项。</w:t>
      </w:r>
    </w:p>
    <w:p>
      <w:pPr>
        <w:rPr>
          <w:rFonts w:ascii="宋体" w:hAnsi="宋体" w:eastAsia="宋体" w:cs="宋体"/>
        </w:rPr>
      </w:pPr>
      <w:r>
        <w:rPr>
          <w:rFonts w:hint="eastAsia" w:ascii="宋体" w:hAnsi="宋体" w:eastAsia="宋体" w:cs="宋体"/>
        </w:rPr>
        <w:t>4.答案：勾选答案所在选项，为试题设置正确答案。</w:t>
      </w:r>
    </w:p>
    <w:p>
      <w:pPr>
        <w:rPr>
          <w:rFonts w:ascii="宋体" w:hAnsi="宋体" w:eastAsia="宋体" w:cs="宋体"/>
        </w:rPr>
      </w:pPr>
      <w:r>
        <w:rPr>
          <w:rFonts w:hint="eastAsia" w:ascii="宋体" w:hAnsi="宋体" w:eastAsia="宋体" w:cs="宋体"/>
        </w:rPr>
        <w:t>5.解析：输入答案的解析（非必填项）。</w:t>
      </w:r>
    </w:p>
    <w:p>
      <w:pPr>
        <w:rPr>
          <w:rFonts w:ascii="宋体" w:hAnsi="宋体" w:eastAsia="宋体" w:cs="宋体"/>
        </w:rPr>
      </w:pPr>
      <w:r>
        <w:rPr>
          <w:rFonts w:hint="eastAsia" w:ascii="宋体" w:hAnsi="宋体" w:eastAsia="宋体" w:cs="宋体"/>
        </w:rPr>
        <w:t>6.分值：设置该题的分数</w:t>
      </w:r>
    </w:p>
    <w:p>
      <w:pPr>
        <w:rPr>
          <w:rFonts w:ascii="宋体" w:hAnsi="宋体" w:eastAsia="宋体" w:cs="宋体"/>
        </w:rPr>
      </w:pPr>
      <w:r>
        <w:rPr>
          <w:rFonts w:hint="eastAsia" w:ascii="宋体" w:hAnsi="宋体" w:eastAsia="宋体" w:cs="宋体"/>
        </w:rPr>
        <w:t>7.难度：设置该题的难度（简单、一般、中等、较难、困难五个难度）</w:t>
      </w:r>
    </w:p>
    <w:p>
      <w:pPr>
        <w:rPr>
          <w:rFonts w:ascii="宋体" w:hAnsi="宋体" w:eastAsia="宋体" w:cs="宋体"/>
        </w:rPr>
      </w:pPr>
      <w:r>
        <w:rPr>
          <w:rFonts w:hint="eastAsia" w:ascii="宋体" w:hAnsi="宋体" w:eastAsia="宋体" w:cs="宋体"/>
        </w:rPr>
        <w:t>8.共享：设置该试题的共享范围。可共享给本校教师、所有教师，或仅自己可见。</w:t>
      </w:r>
    </w:p>
    <w:p>
      <w:pPr>
        <w:rPr>
          <w:rFonts w:ascii="宋体" w:hAnsi="宋体" w:eastAsia="宋体" w:cs="宋体"/>
        </w:rPr>
      </w:pPr>
    </w:p>
    <w:p>
      <w:pPr>
        <w:rPr>
          <w:rFonts w:ascii="宋体" w:hAnsi="宋体" w:eastAsia="宋体" w:cs="宋体"/>
          <w:b/>
          <w:bCs/>
        </w:rPr>
      </w:pPr>
      <w:r>
        <w:rPr>
          <w:rFonts w:hint="eastAsia" w:ascii="宋体" w:hAnsi="宋体" w:eastAsia="宋体" w:cs="宋体"/>
        </w:rPr>
        <w:t>试题编辑完成后，点击【保存】即可；也可点击【添加新题】，继续添加试题。</w:t>
      </w:r>
    </w:p>
    <w:p>
      <w:pPr>
        <w:rPr>
          <w:rFonts w:ascii="宋体" w:hAnsi="宋体" w:eastAsia="宋体" w:cs="宋体"/>
          <w:b/>
          <w:bCs/>
        </w:rPr>
      </w:pPr>
      <w:r>
        <w:rPr>
          <w:rFonts w:hint="eastAsia" w:ascii="宋体" w:hAnsi="宋体" w:eastAsia="宋体" w:cs="宋体"/>
          <w:b/>
          <w:bCs/>
        </w:rPr>
        <w:t>注：如果待录入的试题数量较多，可采用模板批量导入和批量文本录入两种方式录题，提高录题效率。</w:t>
      </w:r>
    </w:p>
    <w:p>
      <w:pPr>
        <w:jc w:val="both"/>
        <w:rPr>
          <w:rFonts w:ascii="宋体" w:hAnsi="宋体" w:eastAsia="宋体" w:cs="宋体"/>
          <w:b/>
          <w:bCs/>
        </w:rPr>
      </w:pPr>
    </w:p>
    <w:p>
      <w:pPr>
        <w:jc w:val="center"/>
        <w:rPr>
          <w:rFonts w:ascii="宋体" w:hAnsi="宋体" w:eastAsia="宋体" w:cs="宋体"/>
          <w:b/>
          <w:bCs/>
        </w:rPr>
      </w:pPr>
      <w:r>
        <w:rPr>
          <w:rFonts w:hint="eastAsia" w:ascii="宋体" w:hAnsi="宋体" w:eastAsia="宋体" w:cs="宋体"/>
          <w:b/>
          <w:bCs/>
        </w:rPr>
        <w:t>批量创建试题步骤</w:t>
      </w:r>
    </w:p>
    <w:p>
      <w:pPr>
        <w:ind w:firstLine="420"/>
        <w:rPr>
          <w:rFonts w:ascii="宋体" w:hAnsi="宋体" w:eastAsia="宋体" w:cs="宋体"/>
        </w:rPr>
      </w:pPr>
      <w:r>
        <w:rPr>
          <w:rFonts w:hint="eastAsia" w:ascii="宋体" w:hAnsi="宋体" w:eastAsia="宋体" w:cs="宋体"/>
        </w:rPr>
        <w:t>批量文本导入试题，支持以纯文本方式添加试题，可以从Word文档等已有的电子试卷中，将试题复制粘贴到编辑器，快速生成试题并导入题库，大幅提高录题效率。</w:t>
      </w:r>
    </w:p>
    <w:p>
      <w:pPr>
        <w:ind w:firstLine="422"/>
        <w:rPr>
          <w:rFonts w:ascii="宋体" w:hAnsi="宋体" w:eastAsia="宋体" w:cs="宋体"/>
          <w:b/>
          <w:bCs/>
        </w:rPr>
      </w:pPr>
      <w:r>
        <w:rPr>
          <w:rFonts w:hint="eastAsia" w:ascii="宋体" w:hAnsi="宋体" w:eastAsia="宋体" w:cs="宋体"/>
          <w:b/>
          <w:bCs/>
        </w:rPr>
        <w:t>步骤：【试题库】&gt;【批量导入试题】&gt;选择【文本导入】&gt;从word中复制试题文本</w:t>
      </w:r>
    </w:p>
    <w:p>
      <w:pPr>
        <w:rPr>
          <w:rFonts w:ascii="宋体" w:hAnsi="宋体" w:eastAsia="宋体" w:cs="宋体"/>
        </w:rPr>
      </w:pPr>
      <w:r>
        <w:drawing>
          <wp:inline distT="0" distB="0" distL="114300" distR="114300">
            <wp:extent cx="5017770" cy="2097405"/>
            <wp:effectExtent l="0" t="0" r="11430" b="17145"/>
            <wp:docPr id="58" name="图片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8" name="图片 7"/>
                    <pic:cNvPicPr>
                      <a:picLocks noChangeAspect="1"/>
                    </pic:cNvPicPr>
                  </pic:nvPicPr>
                  <pic:blipFill>
                    <a:blip r:embed="rId16"/>
                    <a:stretch>
                      <a:fillRect/>
                    </a:stretch>
                  </pic:blipFill>
                  <pic:spPr>
                    <a:xfrm>
                      <a:off x="0" y="0"/>
                      <a:ext cx="5029765" cy="210280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rPr>
          <w:rFonts w:ascii="宋体" w:hAnsi="宋体" w:eastAsia="宋体" w:cs="宋体"/>
        </w:rPr>
      </w:pPr>
      <w:r>
        <w:rPr>
          <w:rFonts w:hint="eastAsia" w:ascii="宋体" w:hAnsi="宋体" w:eastAsia="宋体" w:cs="宋体"/>
        </w:rPr>
        <w:drawing>
          <wp:inline distT="0" distB="0" distL="114300" distR="114300">
            <wp:extent cx="4605655" cy="3001645"/>
            <wp:effectExtent l="9525" t="9525" r="13970" b="17780"/>
            <wp:docPr id="49" name="图片 12" descr="&amp;pfm111&amp;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9" name="图片 12" descr="&amp;pfm111&amp;"/>
                    <pic:cNvPicPr>
                      <a:picLocks noChangeAspect="1"/>
                    </pic:cNvPicPr>
                  </pic:nvPicPr>
                  <pic:blipFill>
                    <a:blip r:embed="rId17">
                      <a:extLst>
                        <a:ext uri="{BEBA8EAE-BF5A-486C-A8C5-ECC9F3942E4B}">
                          <a14:imgProps xmlns:a14="http://schemas.microsoft.com/office/drawing/2010/main">
                            <a14:imgLayer r:embed="rId18"/>
                          </a14:imgProps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4611340" cy="3005544"/>
                    </a:xfrm>
                    <a:prstGeom prst="rect">
                      <a:avLst/>
                    </a:prstGeom>
                    <a:noFill/>
                    <a:ln w="9525" cap="flat" cmpd="sng">
                      <a:solidFill>
                        <a:srgbClr val="D9D9D9"/>
                      </a:solidFill>
                      <a:prstDash val="solid"/>
                      <a:round/>
                      <a:headEnd type="none" w="med" len="med"/>
                      <a:tailEnd type="none" w="med" len="med"/>
                    </a:ln>
                  </pic:spPr>
                </pic:pic>
              </a:graphicData>
            </a:graphic>
          </wp:inline>
        </w:drawing>
      </w:r>
    </w:p>
    <w:p>
      <w:pPr>
        <w:rPr>
          <w:rFonts w:ascii="宋体" w:hAnsi="宋体" w:eastAsia="宋体" w:cs="宋体"/>
        </w:rPr>
      </w:pPr>
      <w:r>
        <w:rPr>
          <w:rFonts w:hint="eastAsia" w:ascii="宋体" w:hAnsi="宋体" w:eastAsia="宋体" w:cs="宋体"/>
        </w:rPr>
        <w:t>页面说明：</w:t>
      </w:r>
    </w:p>
    <w:p>
      <w:pPr>
        <w:rPr>
          <w:rFonts w:ascii="宋体" w:hAnsi="宋体" w:eastAsia="宋体" w:cs="宋体"/>
        </w:rPr>
      </w:pPr>
      <w:r>
        <w:rPr>
          <w:rFonts w:hint="eastAsia" w:ascii="宋体" w:hAnsi="宋体" w:eastAsia="宋体" w:cs="宋体"/>
        </w:rPr>
        <w:t>1.将试卷文本复制到编辑器中。</w:t>
      </w:r>
    </w:p>
    <w:p>
      <w:pPr>
        <w:rPr>
          <w:rFonts w:ascii="宋体" w:hAnsi="宋体" w:eastAsia="宋体" w:cs="宋体"/>
        </w:rPr>
      </w:pPr>
      <w:r>
        <w:rPr>
          <w:rFonts w:hint="eastAsia" w:ascii="宋体" w:hAnsi="宋体" w:eastAsia="宋体" w:cs="宋体"/>
        </w:rPr>
        <w:t>2.批量修改试题分值。</w:t>
      </w:r>
    </w:p>
    <w:p>
      <w:pPr>
        <w:rPr>
          <w:rFonts w:ascii="宋体" w:hAnsi="宋体" w:eastAsia="宋体" w:cs="宋体"/>
        </w:rPr>
      </w:pPr>
      <w:r>
        <w:rPr>
          <w:rFonts w:hint="eastAsia" w:ascii="宋体" w:hAnsi="宋体" w:eastAsia="宋体" w:cs="宋体"/>
        </w:rPr>
        <w:t>3.批量文本录入试题支持的题型：单选题、多选题、判断题、填空题、简答题。</w:t>
      </w:r>
    </w:p>
    <w:p>
      <w:pPr>
        <w:rPr>
          <w:rFonts w:ascii="宋体" w:hAnsi="宋体" w:eastAsia="宋体" w:cs="宋体"/>
          <w:sz w:val="28"/>
          <w:szCs w:val="28"/>
        </w:rPr>
      </w:pPr>
    </w:p>
    <w:p>
      <w:pPr>
        <w:rPr>
          <w:rFonts w:ascii="宋体" w:hAnsi="宋体" w:eastAsia="宋体" w:cs="宋体"/>
          <w:sz w:val="28"/>
          <w:szCs w:val="28"/>
        </w:rPr>
      </w:pPr>
      <w:r>
        <w:rPr>
          <w:rFonts w:hint="eastAsia" w:ascii="宋体" w:hAnsi="宋体" w:eastAsia="宋体" w:cs="宋体"/>
          <w:sz w:val="28"/>
          <w:szCs w:val="28"/>
        </w:rPr>
        <w:t>操作链接</w:t>
      </w:r>
    </w:p>
    <w:p>
      <w:pPr>
        <w:rPr>
          <w:rFonts w:ascii="宋体" w:hAnsi="宋体" w:eastAsia="宋体" w:cs="宋体"/>
          <w:sz w:val="28"/>
          <w:szCs w:val="28"/>
        </w:rPr>
      </w:pPr>
      <w:r>
        <w:rPr>
          <w:rFonts w:hint="eastAsia" w:ascii="宋体" w:hAnsi="宋体" w:eastAsia="宋体" w:cs="宋体"/>
          <w:sz w:val="28"/>
          <w:szCs w:val="28"/>
        </w:rPr>
        <w:t>试题库建设操作链接：</w:t>
      </w:r>
      <w:r>
        <w:rPr>
          <w:rFonts w:ascii="宋体" w:hAnsi="宋体" w:eastAsia="宋体" w:cs="宋体"/>
          <w:sz w:val="28"/>
          <w:szCs w:val="28"/>
        </w:rPr>
        <w:t>http://help.ulearning.cn/?p=4764</w:t>
      </w:r>
    </w:p>
    <w:p>
      <w:pPr>
        <w:rPr>
          <w:rFonts w:ascii="宋体" w:hAnsi="宋体" w:eastAsia="宋体" w:cs="宋体"/>
          <w:sz w:val="28"/>
          <w:szCs w:val="28"/>
        </w:rPr>
      </w:pPr>
      <w:r>
        <w:rPr>
          <w:rFonts w:ascii="宋体" w:hAnsi="宋体" w:eastAsia="宋体" w:cs="宋体"/>
          <w:sz w:val="28"/>
          <w:szCs w:val="28"/>
        </w:rPr>
        <w:t>试卷库</w:t>
      </w:r>
      <w:r>
        <w:rPr>
          <w:rFonts w:hint="eastAsia" w:ascii="宋体" w:hAnsi="宋体" w:eastAsia="宋体" w:cs="宋体"/>
          <w:sz w:val="28"/>
          <w:szCs w:val="28"/>
        </w:rPr>
        <w:t>建设操作链接：</w:t>
      </w:r>
      <w:r>
        <w:rPr>
          <w:rFonts w:ascii="宋体" w:hAnsi="宋体" w:eastAsia="宋体" w:cs="宋体"/>
          <w:sz w:val="28"/>
          <w:szCs w:val="28"/>
        </w:rPr>
        <w:t>http://help.ulearning.cn/?p=4771</w:t>
      </w:r>
    </w:p>
    <w:p>
      <w:pPr>
        <w:rPr>
          <w:rFonts w:ascii="宋体" w:hAnsi="宋体" w:eastAsia="宋体" w:cs="宋体"/>
          <w:sz w:val="28"/>
          <w:szCs w:val="28"/>
        </w:rPr>
      </w:pPr>
      <w:r>
        <w:rPr>
          <w:rFonts w:ascii="宋体" w:hAnsi="宋体" w:eastAsia="宋体" w:cs="宋体"/>
          <w:sz w:val="28"/>
          <w:szCs w:val="28"/>
        </w:rPr>
        <w:t>安排考试</w:t>
      </w:r>
      <w:r>
        <w:rPr>
          <w:rFonts w:hint="eastAsia" w:ascii="宋体" w:hAnsi="宋体" w:eastAsia="宋体" w:cs="宋体"/>
          <w:sz w:val="28"/>
          <w:szCs w:val="28"/>
        </w:rPr>
        <w:t>操作链接：</w:t>
      </w:r>
      <w:r>
        <w:fldChar w:fldCharType="begin"/>
      </w:r>
      <w:r>
        <w:instrText xml:space="preserve"> HYPERLINK "http://help.ulearning.cn/?p=4781" </w:instrText>
      </w:r>
      <w:r>
        <w:fldChar w:fldCharType="separate"/>
      </w:r>
      <w:r>
        <w:rPr>
          <w:rStyle w:val="9"/>
          <w:rFonts w:ascii="宋体" w:hAnsi="宋体" w:eastAsia="宋体" w:cs="宋体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http://help.ulearning.cn/?p=4781</w:t>
      </w:r>
      <w:r>
        <w:rPr>
          <w:rStyle w:val="9"/>
          <w:rFonts w:ascii="宋体" w:hAnsi="宋体" w:eastAsia="宋体" w:cs="宋体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fldChar w:fldCharType="end"/>
      </w:r>
    </w:p>
    <w:p>
      <w:pPr>
        <w:rPr>
          <w:rFonts w:ascii="宋体" w:hAnsi="宋体" w:eastAsia="宋体" w:cs="宋体"/>
          <w:sz w:val="28"/>
          <w:szCs w:val="28"/>
        </w:rPr>
      </w:pPr>
      <w:r>
        <w:rPr>
          <w:rFonts w:hint="eastAsia" w:ascii="宋体" w:hAnsi="宋体" w:eastAsia="宋体" w:cs="宋体"/>
          <w:sz w:val="28"/>
          <w:szCs w:val="28"/>
        </w:rPr>
        <w:t>教师操作手册（总体）链接：</w:t>
      </w:r>
      <w:r>
        <w:rPr>
          <w:rFonts w:hint="eastAsia" w:ascii="宋体" w:hAnsi="宋体" w:eastAsia="宋体" w:cs="宋体"/>
          <w:sz w:val="28"/>
          <w:szCs w:val="28"/>
        </w:rPr>
        <w:fldChar w:fldCharType="begin"/>
      </w:r>
      <w:r>
        <w:rPr>
          <w:rFonts w:hint="eastAsia" w:ascii="宋体" w:hAnsi="宋体" w:eastAsia="宋体" w:cs="宋体"/>
          <w:sz w:val="28"/>
          <w:szCs w:val="28"/>
        </w:rPr>
        <w:instrText xml:space="preserve"> HYPERLINK "http://help.ulearning.cn/?page_id=5717" </w:instrText>
      </w:r>
      <w:r>
        <w:rPr>
          <w:rFonts w:hint="eastAsia" w:ascii="宋体" w:hAnsi="宋体" w:eastAsia="宋体" w:cs="宋体"/>
          <w:sz w:val="28"/>
          <w:szCs w:val="28"/>
        </w:rPr>
        <w:fldChar w:fldCharType="separate"/>
      </w:r>
      <w:r>
        <w:rPr>
          <w:rStyle w:val="9"/>
          <w:rFonts w:hint="eastAsia" w:ascii="宋体" w:hAnsi="宋体" w:eastAsia="宋体" w:cs="宋体"/>
          <w:sz w:val="28"/>
          <w:szCs w:val="28"/>
        </w:rPr>
        <w:t>http://help.ulearning.cn/?page_id=5717</w:t>
      </w:r>
      <w:r>
        <w:rPr>
          <w:rFonts w:hint="eastAsia" w:ascii="宋体" w:hAnsi="宋体" w:eastAsia="宋体" w:cs="宋体"/>
          <w:sz w:val="28"/>
          <w:szCs w:val="28"/>
        </w:rPr>
        <w:fldChar w:fldCharType="end"/>
      </w:r>
    </w:p>
    <w:p>
      <w:pPr>
        <w:rPr>
          <w:rFonts w:ascii="宋体" w:hAnsi="宋体" w:eastAsia="宋体" w:cs="宋体"/>
        </w:rPr>
      </w:pPr>
    </w:p>
    <w:p>
      <w:pPr>
        <w:numPr>
          <w:ilvl w:val="0"/>
          <w:numId w:val="1"/>
        </w:numPr>
        <w:jc w:val="center"/>
        <w:rPr>
          <w:rFonts w:ascii="宋体" w:hAnsi="宋体" w:eastAsia="宋体" w:cs="宋体"/>
          <w:b/>
          <w:bCs/>
        </w:rPr>
      </w:pPr>
      <w:r>
        <w:rPr>
          <w:rFonts w:hint="eastAsia" w:ascii="宋体" w:hAnsi="宋体" w:eastAsia="宋体" w:cs="宋体"/>
          <w:b/>
          <w:bCs/>
        </w:rPr>
        <w:t>随机组卷（</w:t>
      </w:r>
      <w:r>
        <w:rPr>
          <w:rFonts w:hint="eastAsia" w:ascii="宋体" w:hAnsi="宋体" w:eastAsia="宋体" w:cs="宋体"/>
          <w:b/>
          <w:bCs/>
          <w:color w:val="FF0000"/>
        </w:rPr>
        <w:t>本学期采用随机组卷方式，请各位老师严格按照要求执行</w:t>
      </w:r>
      <w:r>
        <w:rPr>
          <w:rFonts w:hint="eastAsia" w:ascii="宋体" w:hAnsi="宋体" w:eastAsia="宋体" w:cs="宋体"/>
          <w:b/>
          <w:bCs/>
        </w:rPr>
        <w:t>）</w:t>
      </w:r>
    </w:p>
    <w:p>
      <w:pPr>
        <w:rPr>
          <w:rFonts w:ascii="宋体" w:hAnsi="宋体" w:eastAsia="宋体" w:cs="宋体"/>
        </w:rPr>
      </w:pPr>
      <w:r>
        <w:rPr>
          <w:rFonts w:hint="eastAsia" w:ascii="宋体" w:hAnsi="宋体" w:eastAsia="宋体" w:cs="宋体"/>
        </w:rPr>
        <w:t>1、进入到需要考试的班课</w:t>
      </w:r>
    </w:p>
    <w:p>
      <w:pPr>
        <w:rPr>
          <w:rFonts w:ascii="宋体" w:hAnsi="宋体" w:eastAsia="宋体" w:cs="宋体"/>
          <w:color w:val="000000" w:themeColor="text1"/>
          <w14:textFill>
            <w14:solidFill>
              <w14:schemeClr w14:val="tx1"/>
            </w14:solidFill>
          </w14:textFill>
        </w:rPr>
      </w:pPr>
      <w:r>
        <w:rPr>
          <w:rFonts w:hint="eastAsia" w:ascii="宋体" w:hAnsi="宋体" w:eastAsia="宋体" w:cs="宋体"/>
          <w:color w:val="000000" w:themeColor="text1"/>
          <w14:textFill>
            <w14:solidFill>
              <w14:schemeClr w14:val="tx1"/>
            </w14:solidFill>
          </w14:textFill>
        </w:rPr>
        <w:t>注意（不能使用自己建的班课或其他班课，使用统一的班课：名称为《扩招****》，如果在其他班课建考试会导致学生无法参加考试。）</w:t>
      </w:r>
    </w:p>
    <w:p>
      <w:pPr>
        <w:rPr>
          <w:rFonts w:ascii="宋体" w:hAnsi="宋体" w:eastAsia="宋体" w:cs="宋体"/>
        </w:rPr>
      </w:pPr>
      <w:r>
        <w:rPr>
          <w:rFonts w:hint="eastAsia" w:ascii="宋体" w:hAnsi="宋体" w:eastAsia="宋体" w:cs="宋体"/>
        </w:rPr>
        <w:drawing>
          <wp:inline distT="0" distB="0" distL="114300" distR="114300">
            <wp:extent cx="5532120" cy="3369310"/>
            <wp:effectExtent l="0" t="0" r="11430" b="2540"/>
            <wp:docPr id="4" name="图片 2" descr="&amp;pfm111&amp;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2" descr="&amp;pfm111&amp;"/>
                    <pic:cNvPicPr>
                      <a:picLocks noChangeAspect="1"/>
                    </pic:cNvPicPr>
                  </pic:nvPicPr>
                  <pic:blipFill>
                    <a:blip r:embed="rId19">
                      <a:extLst>
                        <a:ext uri="{BEBA8EAE-BF5A-486C-A8C5-ECC9F3942E4B}">
                          <a14:imgProps xmlns:a14="http://schemas.microsoft.com/office/drawing/2010/main">
                            <a14:imgLayer r:embed="rId20"/>
                          </a14:imgProps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532120" cy="33693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rPr>
          <w:rFonts w:ascii="宋体" w:hAnsi="宋体" w:eastAsia="宋体" w:cs="宋体"/>
        </w:rPr>
      </w:pPr>
    </w:p>
    <w:p>
      <w:pPr>
        <w:rPr>
          <w:rFonts w:ascii="宋体" w:hAnsi="宋体" w:eastAsia="宋体" w:cs="宋体"/>
        </w:rPr>
      </w:pPr>
      <w:r>
        <w:rPr>
          <w:rFonts w:hint="eastAsia" w:ascii="宋体" w:hAnsi="宋体" w:eastAsia="宋体" w:cs="宋体"/>
        </w:rPr>
        <w:t>2、点击考试——添加考试</w:t>
      </w:r>
    </w:p>
    <w:p>
      <w:pPr>
        <w:rPr>
          <w:rFonts w:ascii="宋体" w:hAnsi="宋体" w:eastAsia="宋体" w:cs="宋体"/>
        </w:rPr>
      </w:pPr>
      <w:r>
        <w:rPr>
          <w:rFonts w:hint="eastAsia" w:ascii="宋体" w:hAnsi="宋体" w:eastAsia="宋体" w:cs="宋体"/>
        </w:rPr>
        <w:drawing>
          <wp:inline distT="0" distB="0" distL="114300" distR="114300">
            <wp:extent cx="6240780" cy="3496945"/>
            <wp:effectExtent l="0" t="0" r="7620" b="8255"/>
            <wp:docPr id="42" name="图片 15" descr="&amp;pfm111&amp;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2" name="图片 15" descr="&amp;pfm111&amp;"/>
                    <pic:cNvPicPr>
                      <a:picLocks noChangeAspect="1"/>
                    </pic:cNvPicPr>
                  </pic:nvPicPr>
                  <pic:blipFill>
                    <a:blip r:embed="rId21">
                      <a:extLst>
                        <a:ext uri="{BEBA8EAE-BF5A-486C-A8C5-ECC9F3942E4B}">
                          <a14:imgProps xmlns:a14="http://schemas.microsoft.com/office/drawing/2010/main">
                            <a14:imgLayer r:embed="rId22"/>
                          </a14:imgProps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6240780" cy="349694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rPr>
          <w:rFonts w:ascii="宋体" w:hAnsi="宋体" w:eastAsia="宋体" w:cs="宋体"/>
        </w:rPr>
      </w:pPr>
    </w:p>
    <w:p>
      <w:pPr>
        <w:numPr>
          <w:ilvl w:val="0"/>
          <w:numId w:val="2"/>
        </w:numPr>
        <w:rPr>
          <w:rFonts w:ascii="宋体" w:hAnsi="宋体" w:eastAsia="宋体" w:cs="宋体"/>
        </w:rPr>
      </w:pPr>
      <w:r>
        <w:rPr>
          <w:rFonts w:hint="eastAsia" w:ascii="宋体" w:hAnsi="宋体" w:eastAsia="宋体" w:cs="宋体"/>
        </w:rPr>
        <w:t>随机组卷——设置试卷结构</w:t>
      </w:r>
    </w:p>
    <w:p>
      <w:pPr>
        <w:rPr>
          <w:rFonts w:hint="eastAsia" w:ascii="宋体" w:hAnsi="宋体" w:eastAsia="宋体" w:cs="宋体"/>
        </w:rPr>
      </w:pPr>
      <w:r>
        <w:rPr>
          <w:rFonts w:hint="eastAsia" w:ascii="宋体" w:hAnsi="宋体" w:eastAsia="宋体" w:cs="宋体"/>
        </w:rPr>
        <w:drawing>
          <wp:inline distT="0" distB="0" distL="114300" distR="114300">
            <wp:extent cx="4523105" cy="3456305"/>
            <wp:effectExtent l="0" t="0" r="10795" b="10795"/>
            <wp:docPr id="43" name="图片 16" descr="&amp;pfm111&amp;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3" name="图片 16" descr="&amp;pfm111&amp;"/>
                    <pic:cNvPicPr>
                      <a:picLocks noChangeAspect="1"/>
                    </pic:cNvPicPr>
                  </pic:nvPicPr>
                  <pic:blipFill>
                    <a:blip r:embed="rId23">
                      <a:extLst>
                        <a:ext uri="{BEBA8EAE-BF5A-486C-A8C5-ECC9F3942E4B}">
                          <a14:imgProps xmlns:a14="http://schemas.microsoft.com/office/drawing/2010/main">
                            <a14:imgLayer r:embed="rId24"/>
                          </a14:imgProps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4523105" cy="345630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rPr>
          <w:rFonts w:hint="eastAsia" w:ascii="宋体" w:hAnsi="宋体" w:eastAsia="宋体" w:cs="宋体"/>
        </w:rPr>
      </w:pPr>
    </w:p>
    <w:p>
      <w:pPr>
        <w:numPr>
          <w:ilvl w:val="0"/>
          <w:numId w:val="2"/>
        </w:numPr>
        <w:rPr>
          <w:rFonts w:ascii="宋体" w:hAnsi="宋体" w:eastAsia="宋体" w:cs="宋体"/>
        </w:rPr>
      </w:pPr>
      <w:r>
        <w:rPr>
          <w:rFonts w:hint="eastAsia" w:ascii="宋体" w:hAnsi="宋体" w:eastAsia="宋体" w:cs="宋体"/>
        </w:rPr>
        <w:t>设置试卷结构——添加部分——添加题型——抽题数量——每题分值——选择目录</w:t>
      </w:r>
    </w:p>
    <w:p>
      <w:pPr>
        <w:rPr>
          <w:rFonts w:ascii="宋体" w:hAnsi="宋体" w:eastAsia="宋体" w:cs="宋体"/>
        </w:rPr>
      </w:pPr>
    </w:p>
    <w:p>
      <w:pPr>
        <w:rPr>
          <w:rFonts w:ascii="宋体" w:hAnsi="宋体" w:eastAsia="宋体" w:cs="宋体"/>
        </w:rPr>
      </w:pPr>
      <w:r>
        <w:rPr>
          <w:rFonts w:hint="eastAsia" w:ascii="宋体" w:hAnsi="宋体" w:eastAsia="宋体" w:cs="宋体"/>
        </w:rPr>
        <w:drawing>
          <wp:inline distT="0" distB="0" distL="114300" distR="114300">
            <wp:extent cx="5476240" cy="3585845"/>
            <wp:effectExtent l="0" t="0" r="10160" b="14605"/>
            <wp:docPr id="54" name="图片 17" descr="&amp;pfm111&amp;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4" name="图片 17" descr="&amp;pfm111&amp;"/>
                    <pic:cNvPicPr>
                      <a:picLocks noChangeAspect="1"/>
                    </pic:cNvPicPr>
                  </pic:nvPicPr>
                  <pic:blipFill>
                    <a:blip r:embed="rId25">
                      <a:extLst>
                        <a:ext uri="{BEBA8EAE-BF5A-486C-A8C5-ECC9F3942E4B}">
                          <a14:imgProps xmlns:a14="http://schemas.microsoft.com/office/drawing/2010/main">
                            <a14:imgLayer r:embed="rId26"/>
                          </a14:imgProps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476240" cy="358584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rPr>
          <w:rFonts w:ascii="宋体" w:hAnsi="宋体" w:eastAsia="宋体" w:cs="宋体"/>
        </w:rPr>
      </w:pPr>
    </w:p>
    <w:p>
      <w:pPr>
        <w:numPr>
          <w:ilvl w:val="0"/>
          <w:numId w:val="2"/>
        </w:numPr>
        <w:rPr>
          <w:rFonts w:ascii="宋体" w:hAnsi="宋体" w:eastAsia="宋体" w:cs="宋体"/>
        </w:rPr>
      </w:pPr>
      <w:r>
        <w:rPr>
          <w:rFonts w:hint="eastAsia" w:ascii="宋体" w:hAnsi="宋体" w:eastAsia="宋体" w:cs="宋体"/>
        </w:rPr>
        <w:t>选择目录——我的题库——找到自己建的一级文件夹——选择文件夹里建好的题目类型</w:t>
      </w:r>
    </w:p>
    <w:p>
      <w:pPr>
        <w:rPr>
          <w:rFonts w:ascii="宋体" w:hAnsi="宋体" w:eastAsia="宋体" w:cs="宋体"/>
        </w:rPr>
      </w:pPr>
      <w:r>
        <w:rPr>
          <w:rFonts w:hint="eastAsia" w:ascii="宋体" w:hAnsi="宋体" w:eastAsia="宋体" w:cs="宋体"/>
        </w:rPr>
        <w:drawing>
          <wp:inline distT="0" distB="0" distL="114300" distR="114300">
            <wp:extent cx="4835525" cy="3230245"/>
            <wp:effectExtent l="0" t="0" r="3175" b="8255"/>
            <wp:docPr id="23" name="图片 18" descr="&amp;pfm111&amp;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3" name="图片 18" descr="&amp;pfm111&amp;"/>
                    <pic:cNvPicPr>
                      <a:picLocks noChangeAspect="1"/>
                    </pic:cNvPicPr>
                  </pic:nvPicPr>
                  <pic:blipFill>
                    <a:blip r:embed="rId27">
                      <a:extLst>
                        <a:ext uri="{BEBA8EAE-BF5A-486C-A8C5-ECC9F3942E4B}">
                          <a14:imgProps xmlns:a14="http://schemas.microsoft.com/office/drawing/2010/main">
                            <a14:imgLayer r:embed="rId28"/>
                          </a14:imgProps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4835525" cy="323024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numPr>
          <w:ilvl w:val="0"/>
          <w:numId w:val="2"/>
        </w:numPr>
        <w:rPr>
          <w:rFonts w:ascii="宋体" w:hAnsi="宋体" w:eastAsia="宋体" w:cs="宋体"/>
        </w:rPr>
      </w:pPr>
      <w:r>
        <w:rPr>
          <w:rFonts w:hint="eastAsia" w:ascii="宋体" w:hAnsi="宋体" w:eastAsia="宋体" w:cs="宋体"/>
        </w:rPr>
        <w:t>考试安排设置</w:t>
      </w:r>
    </w:p>
    <w:p>
      <w:pPr>
        <w:rPr>
          <w:rFonts w:ascii="宋体" w:hAnsi="宋体" w:eastAsia="宋体" w:cs="宋体"/>
        </w:rPr>
      </w:pPr>
      <w:r>
        <w:drawing>
          <wp:inline distT="0" distB="0" distL="114300" distR="114300">
            <wp:extent cx="4987925" cy="3641090"/>
            <wp:effectExtent l="0" t="0" r="3175" b="16510"/>
            <wp:docPr id="18" name="图片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" name="图片 4"/>
                    <pic:cNvPicPr>
                      <a:picLocks noChangeAspect="1"/>
                    </pic:cNvPicPr>
                  </pic:nvPicPr>
                  <pic:blipFill>
                    <a:blip r:embed="rId29"/>
                    <a:stretch>
                      <a:fillRect/>
                    </a:stretch>
                  </pic:blipFill>
                  <pic:spPr>
                    <a:xfrm>
                      <a:off x="0" y="0"/>
                      <a:ext cx="4987925" cy="36410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rPr>
          <w:rFonts w:ascii="宋体" w:hAnsi="宋体" w:eastAsia="宋体" w:cs="宋体"/>
          <w:highlight w:val="red"/>
        </w:rPr>
      </w:pPr>
      <w:r>
        <w:rPr>
          <w:rFonts w:hint="eastAsia" w:ascii="宋体" w:hAnsi="宋体" w:eastAsia="宋体" w:cs="宋体"/>
          <w:highlight w:val="red"/>
        </w:rPr>
        <w:t>备注：如果考试中涉及代码，请通知学生用附件上传，设置考试时勾选“简答题允许上传附件”以免在线作答被系统拦截</w:t>
      </w:r>
    </w:p>
    <w:p>
      <w:pPr>
        <w:rPr>
          <w:rFonts w:ascii="宋体" w:hAnsi="宋体" w:eastAsia="宋体" w:cs="宋体"/>
        </w:rPr>
      </w:pPr>
    </w:p>
    <w:p>
      <w:pPr>
        <w:rPr>
          <w:rFonts w:ascii="宋体" w:hAnsi="宋体" w:eastAsia="宋体" w:cs="宋体"/>
        </w:rPr>
      </w:pPr>
    </w:p>
    <w:p>
      <w:pPr>
        <w:rPr>
          <w:rFonts w:ascii="宋体" w:hAnsi="宋体" w:eastAsia="宋体" w:cs="宋体"/>
        </w:rPr>
      </w:pPr>
      <w:r>
        <w:rPr>
          <w:rFonts w:hint="eastAsia" w:ascii="宋体" w:hAnsi="宋体" w:eastAsia="宋体" w:cs="宋体"/>
        </w:rPr>
        <w:t>7、考试场次设置</w:t>
      </w:r>
    </w:p>
    <w:p>
      <w:pPr>
        <w:rPr>
          <w:rFonts w:ascii="宋体" w:hAnsi="宋体" w:eastAsia="宋体" w:cs="宋体"/>
        </w:rPr>
      </w:pPr>
      <w:r>
        <w:rPr>
          <w:rFonts w:hint="eastAsia" w:ascii="宋体" w:hAnsi="宋体" w:eastAsia="宋体" w:cs="宋体"/>
        </w:rPr>
        <w:drawing>
          <wp:inline distT="0" distB="0" distL="114300" distR="114300">
            <wp:extent cx="5273040" cy="2277110"/>
            <wp:effectExtent l="0" t="0" r="3810" b="8890"/>
            <wp:docPr id="1" name="图片 1" descr="&amp;pfm111&amp;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&amp;pfm111&amp;"/>
                    <pic:cNvPicPr>
                      <a:picLocks noChangeAspect="1"/>
                    </pic:cNvPicPr>
                  </pic:nvPicPr>
                  <pic:blipFill>
                    <a:blip r:embed="rId30">
                      <a:extLst>
                        <a:ext uri="{BEBA8EAE-BF5A-486C-A8C5-ECC9F3942E4B}">
                          <a14:imgProps xmlns:a14="http://schemas.microsoft.com/office/drawing/2010/main">
                            <a14:imgLayer r:embed="rId31"/>
                          </a14:imgProps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273040" cy="22771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rPr>
          <w:rFonts w:ascii="宋体" w:hAnsi="宋体" w:eastAsia="宋体" w:cs="宋体"/>
        </w:rPr>
      </w:pPr>
    </w:p>
    <w:p>
      <w:pPr>
        <w:rPr>
          <w:rFonts w:ascii="宋体" w:hAnsi="宋体" w:eastAsia="宋体" w:cs="宋体"/>
          <w:b/>
          <w:bCs/>
          <w:color w:val="FF0000"/>
          <w:sz w:val="24"/>
          <w:szCs w:val="28"/>
        </w:rPr>
      </w:pPr>
      <w:r>
        <w:rPr>
          <w:rFonts w:hint="eastAsia" w:ascii="宋体" w:hAnsi="宋体" w:eastAsia="宋体" w:cs="宋体"/>
          <w:b/>
          <w:bCs/>
          <w:color w:val="FF0000"/>
          <w:sz w:val="24"/>
          <w:szCs w:val="28"/>
        </w:rPr>
        <w:t>此处填写的正式考试时间必须严格按照附件一执行（避免考试时间冲突）</w:t>
      </w:r>
    </w:p>
    <w:p>
      <w:pPr>
        <w:rPr>
          <w:rFonts w:ascii="宋体" w:hAnsi="宋体" w:eastAsia="宋体" w:cs="宋体"/>
          <w:b/>
          <w:bCs/>
          <w:color w:val="FF0000"/>
          <w:sz w:val="24"/>
          <w:szCs w:val="28"/>
        </w:rPr>
      </w:pPr>
    </w:p>
    <w:p>
      <w:pPr>
        <w:numPr>
          <w:ilvl w:val="0"/>
          <w:numId w:val="2"/>
        </w:numPr>
        <w:rPr>
          <w:rFonts w:ascii="宋体" w:hAnsi="宋体" w:eastAsia="宋体" w:cs="宋体"/>
          <w:b/>
          <w:bCs/>
          <w:sz w:val="24"/>
          <w:szCs w:val="28"/>
        </w:rPr>
      </w:pPr>
      <w:r>
        <w:rPr>
          <w:rFonts w:hint="eastAsia" w:ascii="宋体" w:hAnsi="宋体" w:eastAsia="宋体" w:cs="宋体"/>
          <w:b/>
          <w:bCs/>
          <w:sz w:val="24"/>
          <w:szCs w:val="28"/>
        </w:rPr>
        <w:t>选择班级（</w:t>
      </w:r>
      <w:r>
        <w:rPr>
          <w:rFonts w:hint="eastAsia" w:ascii="宋体" w:hAnsi="宋体" w:eastAsia="宋体" w:cs="宋体"/>
          <w:b/>
          <w:bCs/>
          <w:sz w:val="24"/>
          <w:szCs w:val="28"/>
          <w:highlight w:val="red"/>
        </w:rPr>
        <w:t>请注意一定按班级添加，不要按照单个学生添加</w:t>
      </w:r>
      <w:r>
        <w:rPr>
          <w:rFonts w:hint="eastAsia" w:ascii="宋体" w:hAnsi="宋体" w:eastAsia="宋体" w:cs="宋体"/>
          <w:b/>
          <w:bCs/>
          <w:sz w:val="24"/>
          <w:szCs w:val="28"/>
        </w:rPr>
        <w:t>）</w:t>
      </w:r>
    </w:p>
    <w:p>
      <w:pPr>
        <w:rPr>
          <w:rFonts w:ascii="宋体" w:hAnsi="宋体" w:eastAsia="宋体" w:cs="宋体"/>
          <w:sz w:val="28"/>
          <w:szCs w:val="28"/>
        </w:rPr>
      </w:pPr>
      <w:r>
        <w:rPr>
          <w:rFonts w:hint="eastAsia" w:ascii="宋体" w:hAnsi="宋体" w:eastAsia="宋体" w:cs="宋体"/>
          <w:sz w:val="28"/>
          <w:szCs w:val="28"/>
        </w:rPr>
        <w:t>选择班级页面，点击全选，默认的学生即是本门课程本学期应考学生。</w:t>
      </w:r>
    </w:p>
    <w:p>
      <w:pPr>
        <w:rPr>
          <w:rFonts w:ascii="宋体" w:hAnsi="宋体" w:eastAsia="宋体" w:cs="宋体"/>
          <w:b/>
          <w:bCs/>
          <w:sz w:val="24"/>
          <w:szCs w:val="28"/>
        </w:rPr>
      </w:pPr>
    </w:p>
    <w:p>
      <w:pPr>
        <w:rPr>
          <w:rFonts w:ascii="宋体" w:hAnsi="宋体" w:eastAsia="宋体" w:cs="宋体"/>
        </w:rPr>
      </w:pPr>
      <w:r>
        <w:drawing>
          <wp:inline distT="0" distB="0" distL="114300" distR="114300">
            <wp:extent cx="6188075" cy="3950335"/>
            <wp:effectExtent l="0" t="0" r="3175" b="12065"/>
            <wp:docPr id="27" name="图片 3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7" name="图片 3"/>
                    <pic:cNvPicPr/>
                  </pic:nvPicPr>
                  <pic:blipFill>
                    <a:blip r:embed="rId32"/>
                    <a:stretch>
                      <a:fillRect/>
                    </a:stretch>
                  </pic:blipFill>
                  <pic:spPr>
                    <a:xfrm>
                      <a:off x="0" y="0"/>
                      <a:ext cx="6188075" cy="395033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rPr>
          <w:rFonts w:ascii="宋体" w:hAnsi="宋体" w:eastAsia="宋体" w:cs="宋体"/>
          <w:sz w:val="28"/>
          <w:szCs w:val="28"/>
        </w:rPr>
      </w:pPr>
      <w:r>
        <w:rPr>
          <w:rFonts w:hint="eastAsia" w:ascii="宋体" w:hAnsi="宋体" w:eastAsia="宋体" w:cs="宋体"/>
          <w:sz w:val="28"/>
          <w:szCs w:val="28"/>
        </w:rPr>
        <w:t>教师注意事项：</w:t>
      </w:r>
    </w:p>
    <w:p>
      <w:pPr>
        <w:numPr>
          <w:ilvl w:val="0"/>
          <w:numId w:val="3"/>
        </w:numPr>
        <w:rPr>
          <w:rFonts w:ascii="宋体" w:hAnsi="宋体" w:eastAsia="宋体" w:cs="宋体"/>
          <w:sz w:val="28"/>
          <w:szCs w:val="28"/>
        </w:rPr>
      </w:pPr>
      <w:r>
        <w:rPr>
          <w:rFonts w:hint="eastAsia" w:ascii="宋体" w:hAnsi="宋体" w:eastAsia="宋体" w:cs="宋体"/>
          <w:sz w:val="28"/>
          <w:szCs w:val="28"/>
        </w:rPr>
        <w:t>本学期所有已报考学生会导入到默认班级下均可以参加终考；</w:t>
      </w:r>
    </w:p>
    <w:p>
      <w:pPr>
        <w:numPr>
          <w:ilvl w:val="0"/>
          <w:numId w:val="3"/>
        </w:numPr>
        <w:rPr>
          <w:rFonts w:ascii="宋体" w:hAnsi="宋体" w:eastAsia="宋体" w:cs="宋体"/>
          <w:sz w:val="28"/>
          <w:szCs w:val="28"/>
        </w:rPr>
      </w:pPr>
      <w:r>
        <w:rPr>
          <w:rFonts w:hint="eastAsia" w:ascii="宋体" w:hAnsi="宋体" w:eastAsia="宋体" w:cs="宋体"/>
          <w:sz w:val="28"/>
          <w:szCs w:val="28"/>
        </w:rPr>
        <w:t>试题一律采用百分制记分，考试时间为90分钟；</w:t>
      </w:r>
    </w:p>
    <w:p>
      <w:pPr>
        <w:numPr>
          <w:ilvl w:val="0"/>
          <w:numId w:val="3"/>
        </w:numPr>
        <w:rPr>
          <w:rFonts w:ascii="宋体" w:hAnsi="宋体" w:eastAsia="宋体" w:cs="宋体"/>
          <w:sz w:val="28"/>
          <w:szCs w:val="28"/>
        </w:rPr>
      </w:pPr>
      <w:r>
        <w:rPr>
          <w:rFonts w:hint="eastAsia" w:ascii="宋体" w:hAnsi="宋体" w:eastAsia="宋体" w:cs="宋体"/>
          <w:sz w:val="28"/>
          <w:szCs w:val="28"/>
        </w:rPr>
        <w:t>支持手机和电脑两种终端参加考试；</w:t>
      </w:r>
    </w:p>
    <w:p>
      <w:pPr>
        <w:numPr>
          <w:ilvl w:val="0"/>
          <w:numId w:val="3"/>
        </w:numPr>
        <w:rPr>
          <w:rFonts w:ascii="宋体" w:hAnsi="宋体" w:eastAsia="宋体" w:cs="宋体"/>
          <w:sz w:val="28"/>
          <w:szCs w:val="28"/>
        </w:rPr>
      </w:pPr>
      <w:r>
        <w:rPr>
          <w:rFonts w:hint="eastAsia" w:ascii="宋体" w:hAnsi="宋体" w:eastAsia="宋体" w:cs="宋体"/>
          <w:sz w:val="28"/>
          <w:szCs w:val="28"/>
        </w:rPr>
        <w:t>教师无需新建班课，班课已经统一建立好，请找到带扩招字样的班课进行试题录入；</w:t>
      </w:r>
    </w:p>
    <w:p>
      <w:pPr>
        <w:numPr>
          <w:ilvl w:val="0"/>
          <w:numId w:val="3"/>
        </w:numPr>
        <w:rPr>
          <w:rFonts w:ascii="宋体" w:hAnsi="宋体" w:eastAsia="宋体" w:cs="宋体"/>
          <w:sz w:val="28"/>
          <w:szCs w:val="28"/>
        </w:rPr>
      </w:pPr>
      <w:r>
        <w:rPr>
          <w:rFonts w:hint="eastAsia" w:ascii="宋体" w:hAnsi="宋体" w:eastAsia="宋体" w:cs="宋体"/>
          <w:sz w:val="28"/>
          <w:szCs w:val="28"/>
        </w:rPr>
        <w:t>请老师务必核实好自己所带的班级和参加考试的人数，如有不对应的地方，及时反馈。</w:t>
      </w:r>
    </w:p>
    <w:p>
      <w:pPr>
        <w:rPr>
          <w:rFonts w:hint="eastAsia" w:ascii="宋体" w:hAnsi="宋体" w:eastAsia="宋体" w:cs="宋体"/>
          <w:color w:val="FF0000"/>
          <w:sz w:val="28"/>
          <w:szCs w:val="28"/>
          <w:lang w:eastAsia="zh-CN"/>
        </w:rPr>
      </w:pPr>
      <w:r>
        <w:rPr>
          <w:rFonts w:hint="eastAsia" w:ascii="宋体" w:hAnsi="宋体" w:eastAsia="宋体" w:cs="宋体"/>
          <w:color w:val="FF0000"/>
          <w:sz w:val="28"/>
          <w:szCs w:val="28"/>
        </w:rPr>
        <w:t>如有学生测试期间忘记密码，教师可以给学生重置密码，操作如下：</w:t>
      </w:r>
    </w:p>
    <w:p>
      <w:pPr>
        <w:rPr>
          <w:rFonts w:hint="eastAsia" w:ascii="宋体" w:hAnsi="宋体" w:eastAsia="宋体" w:cs="宋体"/>
          <w:sz w:val="28"/>
          <w:szCs w:val="28"/>
          <w:lang w:eastAsia="zh-CN"/>
        </w:rPr>
      </w:pPr>
      <w:r>
        <w:rPr>
          <w:rFonts w:hint="eastAsia" w:ascii="宋体" w:hAnsi="宋体" w:eastAsia="宋体" w:cs="宋体"/>
          <w:sz w:val="28"/>
          <w:szCs w:val="28"/>
        </w:rPr>
        <w:t>【移动端】课程-点击班课进入-点击成员-点击班级-找到学生-点击操作-重置密码即可！</w:t>
      </w:r>
    </w:p>
    <w:p>
      <w:pPr>
        <w:rPr>
          <w:rFonts w:ascii="宋体" w:hAnsi="宋体" w:eastAsia="宋体" w:cs="宋体"/>
          <w:sz w:val="28"/>
          <w:szCs w:val="28"/>
        </w:rPr>
      </w:pPr>
      <w:r>
        <w:rPr>
          <w:rFonts w:hint="eastAsia" w:ascii="宋体" w:hAnsi="宋体" w:eastAsia="宋体" w:cs="宋体"/>
          <w:sz w:val="28"/>
          <w:szCs w:val="28"/>
        </w:rPr>
        <w:t>【电脑端】点击班课-成员-学生管理-搜索到学生-点击重置密码</w:t>
      </w:r>
    </w:p>
    <w:p>
      <w:pPr>
        <w:rPr>
          <w:rFonts w:ascii="宋体" w:hAnsi="宋体" w:eastAsia="宋体" w:cs="宋体"/>
          <w:sz w:val="28"/>
          <w:szCs w:val="28"/>
        </w:rPr>
      </w:pPr>
    </w:p>
    <w:p>
      <w:pPr>
        <w:rPr>
          <w:rFonts w:ascii="宋体" w:hAnsi="宋体" w:eastAsia="宋体" w:cs="宋体"/>
          <w:szCs w:val="21"/>
        </w:rPr>
      </w:pPr>
      <w:r>
        <w:rPr>
          <w:rFonts w:ascii="宋体" w:hAnsi="宋体" w:eastAsia="宋体" w:cs="宋体"/>
          <w:sz w:val="24"/>
          <w:szCs w:val="24"/>
        </w:rPr>
        <w:drawing>
          <wp:inline distT="0" distB="0" distL="114300" distR="114300">
            <wp:extent cx="4984750" cy="3242310"/>
            <wp:effectExtent l="0" t="0" r="6350" b="15240"/>
            <wp:docPr id="41" name="图片 4" descr="IMG_256&amp;pfm8620283623&amp;&amp;spt111&amp;&amp;bdt100&amp;&amp;wdt199&amp;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1" name="图片 4" descr="IMG_256&amp;pfm8620283623&amp;&amp;spt111&amp;&amp;bdt100&amp;&amp;wdt199&amp;"/>
                    <pic:cNvPicPr>
                      <a:picLocks noChangeAspect="1"/>
                    </pic:cNvPicPr>
                  </pic:nvPicPr>
                  <pic:blipFill>
                    <a:blip r:embed="rId33">
                      <a:extLst>
                        <a:ext uri="{BEBA8EAE-BF5A-486C-A8C5-ECC9F3942E4B}">
                          <a14:imgProps xmlns:a14="http://schemas.microsoft.com/office/drawing/2010/main">
                            <a14:imgLayer r:embed="rId34"/>
                          </a14:imgProps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4984750" cy="3242310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rPr>
          <w:rFonts w:ascii="宋体" w:hAnsi="宋体" w:eastAsia="宋体" w:cs="宋体"/>
          <w:b/>
          <w:bCs/>
        </w:rPr>
      </w:pPr>
    </w:p>
    <w:p>
      <w:pPr>
        <w:jc w:val="center"/>
        <w:rPr>
          <w:rFonts w:ascii="宋体" w:hAnsi="宋体" w:eastAsia="宋体" w:cs="宋体"/>
          <w:b/>
          <w:bCs/>
        </w:rPr>
      </w:pPr>
      <w:r>
        <w:rPr>
          <w:rFonts w:hint="eastAsia" w:ascii="宋体" w:hAnsi="宋体" w:eastAsia="宋体" w:cs="宋体"/>
          <w:b/>
          <w:bCs/>
        </w:rPr>
        <w:t>三、考试管理</w:t>
      </w:r>
    </w:p>
    <w:p>
      <w:pPr>
        <w:rPr>
          <w:rFonts w:ascii="宋体" w:hAnsi="宋体" w:eastAsia="宋体" w:cs="宋体"/>
        </w:rPr>
      </w:pPr>
      <w:r>
        <w:rPr>
          <w:rFonts w:hint="eastAsia" w:ascii="宋体" w:hAnsi="宋体" w:eastAsia="宋体" w:cs="宋体"/>
        </w:rPr>
        <w:t>教师发布考试后，可查看考试相关信息，考试进行时考务管理、考试监控、查看考试成绩与分析报告等操作。</w:t>
      </w:r>
    </w:p>
    <w:p>
      <w:pPr>
        <w:rPr>
          <w:rFonts w:ascii="宋体" w:hAnsi="宋体" w:eastAsia="宋体" w:cs="宋体"/>
        </w:rPr>
      </w:pPr>
      <w:r>
        <w:rPr>
          <w:rFonts w:hint="eastAsia" w:ascii="宋体" w:hAnsi="宋体" w:eastAsia="宋体" w:cs="宋体"/>
        </w:rPr>
        <w:t>步骤：【考试】&gt;选择一个已发布的考试&gt;点击【查看成绩】</w:t>
      </w:r>
    </w:p>
    <w:p>
      <w:pPr>
        <w:jc w:val="center"/>
        <w:rPr>
          <w:rFonts w:ascii="宋体" w:hAnsi="宋体" w:eastAsia="宋体" w:cs="宋体"/>
        </w:rPr>
      </w:pPr>
      <w:r>
        <w:rPr>
          <w:rFonts w:hint="eastAsia" w:ascii="宋体" w:hAnsi="宋体" w:eastAsia="宋体" w:cs="宋体"/>
        </w:rPr>
        <w:drawing>
          <wp:inline distT="0" distB="0" distL="0" distR="0">
            <wp:extent cx="5569585" cy="2456815"/>
            <wp:effectExtent l="0" t="0" r="12065" b="635"/>
            <wp:docPr id="9" name="图片 9" descr="&amp;pfm111&amp;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图片 9" descr="&amp;pfm111&amp;"/>
                    <pic:cNvPicPr>
                      <a:picLocks noChangeAspect="1"/>
                    </pic:cNvPicPr>
                  </pic:nvPicPr>
                  <pic:blipFill>
                    <a:blip r:embed="rId35" cstate="print">
                      <a:extLst>
                        <a:ext uri="{BEBA8EAE-BF5A-486C-A8C5-ECC9F3942E4B}">
                          <a14:imgProps xmlns:a14="http://schemas.microsoft.com/office/drawing/2010/main">
                            <a14:imgLayer r:embed="rId36"/>
                          </a14:imgProps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569585" cy="245681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jc w:val="center"/>
        <w:rPr>
          <w:rFonts w:ascii="宋体" w:hAnsi="宋体" w:eastAsia="宋体" w:cs="宋体"/>
        </w:rPr>
      </w:pPr>
      <w:r>
        <w:rPr>
          <w:rFonts w:hint="eastAsia" w:ascii="宋体" w:hAnsi="宋体" w:eastAsia="宋体" w:cs="宋体"/>
        </w:rPr>
        <w:t>考试相关操作</w:t>
      </w:r>
    </w:p>
    <w:p>
      <w:pPr>
        <w:jc w:val="center"/>
        <w:rPr>
          <w:rFonts w:ascii="宋体" w:hAnsi="宋体" w:eastAsia="宋体" w:cs="宋体"/>
        </w:rPr>
      </w:pPr>
      <w:r>
        <w:rPr>
          <w:rFonts w:hint="eastAsia" w:ascii="宋体" w:hAnsi="宋体" w:eastAsia="宋体" w:cs="宋体"/>
        </w:rPr>
        <w:drawing>
          <wp:inline distT="0" distB="0" distL="0" distR="0">
            <wp:extent cx="5535930" cy="3752850"/>
            <wp:effectExtent l="0" t="0" r="7620" b="0"/>
            <wp:docPr id="12" name="图片 12" descr="&amp;pfm111&amp;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" name="图片 12" descr="&amp;pfm111&amp;"/>
                    <pic:cNvPicPr>
                      <a:picLocks noChangeAspect="1"/>
                    </pic:cNvPicPr>
                  </pic:nvPicPr>
                  <pic:blipFill>
                    <a:blip r:embed="rId37" cstate="print">
                      <a:extLst>
                        <a:ext uri="{BEBA8EAE-BF5A-486C-A8C5-ECC9F3942E4B}">
                          <a14:imgProps xmlns:a14="http://schemas.microsoft.com/office/drawing/2010/main">
                            <a14:imgLayer r:embed="rId38"/>
                          </a14:imgProps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535930" cy="37528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ascii="宋体" w:hAnsi="宋体" w:eastAsia="宋体" w:cs="宋体"/>
        </w:rPr>
      </w:pPr>
      <w:r>
        <w:rPr>
          <w:rFonts w:hint="eastAsia" w:ascii="宋体" w:hAnsi="宋体" w:eastAsia="宋体" w:cs="宋体"/>
        </w:rPr>
        <w:t>页面说明：</w:t>
      </w:r>
    </w:p>
    <w:p>
      <w:pPr>
        <w:rPr>
          <w:rFonts w:ascii="宋体" w:hAnsi="宋体" w:eastAsia="宋体" w:cs="宋体"/>
        </w:rPr>
      </w:pPr>
      <w:r>
        <w:rPr>
          <w:rFonts w:hint="eastAsia" w:ascii="宋体" w:hAnsi="宋体" w:eastAsia="宋体" w:cs="宋体"/>
        </w:rPr>
        <w:t>1.考试信息：查看考试基本信息。</w:t>
      </w:r>
    </w:p>
    <w:p>
      <w:pPr>
        <w:rPr>
          <w:rFonts w:ascii="宋体" w:hAnsi="宋体" w:eastAsia="宋体" w:cs="宋体"/>
        </w:rPr>
      </w:pPr>
      <w:r>
        <w:rPr>
          <w:rFonts w:hint="eastAsia" w:ascii="宋体" w:hAnsi="宋体" w:eastAsia="宋体" w:cs="宋体"/>
        </w:rPr>
        <w:t>2.考务管理：进行场次安排、考场安排、阅卷安排等考务管理。</w:t>
      </w:r>
    </w:p>
    <w:p>
      <w:pPr>
        <w:rPr>
          <w:rFonts w:ascii="宋体" w:hAnsi="宋体" w:eastAsia="宋体" w:cs="宋体"/>
        </w:rPr>
      </w:pPr>
      <w:r>
        <w:rPr>
          <w:rFonts w:hint="eastAsia" w:ascii="宋体" w:hAnsi="宋体" w:eastAsia="宋体" w:cs="宋体"/>
        </w:rPr>
        <w:t>3.考试监控：进入考试监控台。</w:t>
      </w:r>
    </w:p>
    <w:p>
      <w:pPr>
        <w:rPr>
          <w:rFonts w:ascii="宋体" w:hAnsi="宋体" w:eastAsia="宋体" w:cs="宋体"/>
        </w:rPr>
      </w:pPr>
      <w:r>
        <w:rPr>
          <w:rFonts w:hint="eastAsia" w:ascii="宋体" w:hAnsi="宋体" w:eastAsia="宋体" w:cs="宋体"/>
        </w:rPr>
        <w:t>4.考试成绩：查看学生考试成绩。</w:t>
      </w:r>
    </w:p>
    <w:p>
      <w:pPr>
        <w:rPr>
          <w:rFonts w:ascii="宋体" w:hAnsi="宋体" w:eastAsia="宋体" w:cs="宋体"/>
        </w:rPr>
      </w:pPr>
      <w:r>
        <w:rPr>
          <w:rFonts w:hint="eastAsia" w:ascii="宋体" w:hAnsi="宋体" w:eastAsia="宋体" w:cs="宋体"/>
        </w:rPr>
        <w:t>5.分析报告：查看考试成绩分析报告。</w:t>
      </w:r>
    </w:p>
    <w:p>
      <w:pPr>
        <w:rPr>
          <w:rFonts w:ascii="宋体" w:hAnsi="宋体" w:eastAsia="宋体" w:cs="宋体"/>
        </w:rPr>
      </w:pPr>
      <w:r>
        <w:rPr>
          <w:rFonts w:hint="eastAsia" w:ascii="宋体" w:hAnsi="宋体" w:eastAsia="宋体" w:cs="宋体"/>
        </w:rPr>
        <w:t>（详细说明如下）</w:t>
      </w:r>
      <w:bookmarkStart w:id="0" w:name="_Toc17791835"/>
    </w:p>
    <w:p>
      <w:pPr>
        <w:jc w:val="center"/>
        <w:rPr>
          <w:rFonts w:ascii="宋体" w:hAnsi="宋体" w:eastAsia="宋体" w:cs="宋体"/>
          <w:b/>
          <w:bCs/>
        </w:rPr>
      </w:pPr>
      <w:r>
        <w:rPr>
          <w:rFonts w:hint="eastAsia" w:ascii="宋体" w:hAnsi="宋体" w:eastAsia="宋体" w:cs="宋体"/>
          <w:b/>
          <w:bCs/>
        </w:rPr>
        <w:t>1. 查看考试信息</w:t>
      </w:r>
      <w:bookmarkEnd w:id="0"/>
    </w:p>
    <w:p>
      <w:pPr>
        <w:rPr>
          <w:rFonts w:ascii="宋体" w:hAnsi="宋体" w:eastAsia="宋体" w:cs="宋体"/>
        </w:rPr>
      </w:pPr>
      <w:r>
        <w:rPr>
          <w:rFonts w:hint="eastAsia" w:ascii="宋体" w:hAnsi="宋体" w:eastAsia="宋体" w:cs="宋体"/>
        </w:rPr>
        <w:t>教师发布考试后，可查看考试相关信息，并修改考试设置。</w:t>
      </w:r>
    </w:p>
    <w:p>
      <w:pPr>
        <w:jc w:val="center"/>
        <w:rPr>
          <w:rFonts w:ascii="宋体" w:hAnsi="宋体" w:eastAsia="宋体" w:cs="宋体"/>
        </w:rPr>
      </w:pPr>
      <w:r>
        <w:rPr>
          <w:rFonts w:hint="eastAsia" w:ascii="宋体" w:hAnsi="宋体" w:eastAsia="宋体" w:cs="宋体"/>
        </w:rPr>
        <w:drawing>
          <wp:inline distT="0" distB="0" distL="0" distR="0">
            <wp:extent cx="6021705" cy="2763520"/>
            <wp:effectExtent l="0" t="0" r="17145" b="17780"/>
            <wp:docPr id="13" name="图片 13" descr="&amp;pfm111&amp;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" name="图片 13" descr="&amp;pfm111&amp;"/>
                    <pic:cNvPicPr>
                      <a:picLocks noChangeAspect="1"/>
                    </pic:cNvPicPr>
                  </pic:nvPicPr>
                  <pic:blipFill>
                    <a:blip r:embed="rId39" cstate="print">
                      <a:extLst>
                        <a:ext uri="{BEBA8EAE-BF5A-486C-A8C5-ECC9F3942E4B}">
                          <a14:imgProps xmlns:a14="http://schemas.microsoft.com/office/drawing/2010/main">
                            <a14:imgLayer r:embed="rId40"/>
                          </a14:imgProps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6023151" cy="27635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ascii="宋体" w:hAnsi="宋体" w:eastAsia="宋体" w:cs="宋体"/>
        </w:rPr>
      </w:pPr>
      <w:r>
        <w:rPr>
          <w:rFonts w:hint="eastAsia" w:ascii="宋体" w:hAnsi="宋体" w:eastAsia="宋体" w:cs="宋体"/>
        </w:rPr>
        <w:t>页面说明：</w:t>
      </w:r>
    </w:p>
    <w:p>
      <w:pPr>
        <w:rPr>
          <w:rFonts w:ascii="宋体" w:hAnsi="宋体" w:eastAsia="宋体" w:cs="宋体"/>
        </w:rPr>
      </w:pPr>
      <w:r>
        <w:rPr>
          <w:rFonts w:hint="eastAsia" w:ascii="宋体" w:hAnsi="宋体" w:eastAsia="宋体" w:cs="宋体"/>
        </w:rPr>
        <w:t>1.修改考试：修改考试基本设置。</w:t>
      </w:r>
    </w:p>
    <w:p>
      <w:pPr>
        <w:rPr>
          <w:rFonts w:ascii="宋体" w:hAnsi="宋体" w:eastAsia="宋体" w:cs="宋体"/>
        </w:rPr>
      </w:pPr>
      <w:r>
        <w:rPr>
          <w:rFonts w:hint="eastAsia" w:ascii="宋体" w:hAnsi="宋体" w:eastAsia="宋体" w:cs="宋体"/>
        </w:rPr>
        <w:t>2.试卷启用/停用：教师可对该考试所用试卷进行启用或停用。</w:t>
      </w:r>
    </w:p>
    <w:p>
      <w:pPr>
        <w:jc w:val="center"/>
        <w:rPr>
          <w:rFonts w:ascii="宋体" w:hAnsi="宋体" w:eastAsia="宋体" w:cs="宋体"/>
          <w:b/>
          <w:bCs/>
        </w:rPr>
      </w:pPr>
      <w:bookmarkStart w:id="1" w:name="_Toc17791836"/>
    </w:p>
    <w:p>
      <w:pPr>
        <w:jc w:val="center"/>
        <w:rPr>
          <w:rFonts w:ascii="宋体" w:hAnsi="宋体" w:eastAsia="宋体" w:cs="宋体"/>
          <w:b/>
          <w:bCs/>
        </w:rPr>
      </w:pPr>
      <w:r>
        <w:rPr>
          <w:rFonts w:hint="eastAsia" w:ascii="宋体" w:hAnsi="宋体" w:eastAsia="宋体" w:cs="宋体"/>
          <w:b/>
          <w:bCs/>
        </w:rPr>
        <w:t xml:space="preserve">2. </w:t>
      </w:r>
      <w:bookmarkEnd w:id="1"/>
      <w:r>
        <w:rPr>
          <w:rFonts w:hint="eastAsia" w:ascii="宋体" w:hAnsi="宋体" w:eastAsia="宋体" w:cs="宋体"/>
          <w:b/>
          <w:bCs/>
        </w:rPr>
        <w:t>阅卷安排</w:t>
      </w:r>
    </w:p>
    <w:p>
      <w:pPr>
        <w:rPr>
          <w:rFonts w:ascii="宋体" w:hAnsi="宋体" w:eastAsia="宋体" w:cs="宋体"/>
        </w:rPr>
      </w:pPr>
      <w:r>
        <w:rPr>
          <w:rFonts w:hint="eastAsia" w:ascii="宋体" w:hAnsi="宋体" w:eastAsia="宋体" w:cs="宋体"/>
        </w:rPr>
        <w:t>系统支持学校在大规模期末考试结束后，对教师的阅卷工作进行同一安排。考试系统可自动批阅客观题，主观题需要由老师批阅。支持选择参与阅卷的教师人选，并将试卷随机、平均分配给阅卷教师；教师批阅完成后，支持查看教师的详细批阅记录。</w:t>
      </w:r>
    </w:p>
    <w:p>
      <w:pPr>
        <w:jc w:val="center"/>
        <w:rPr>
          <w:rFonts w:ascii="宋体" w:hAnsi="宋体" w:eastAsia="宋体" w:cs="宋体"/>
        </w:rPr>
      </w:pPr>
      <w:r>
        <w:rPr>
          <w:rFonts w:hint="eastAsia" w:ascii="宋体" w:hAnsi="宋体" w:eastAsia="宋体" w:cs="宋体"/>
        </w:rPr>
        <w:drawing>
          <wp:inline distT="0" distB="0" distL="0" distR="0">
            <wp:extent cx="6188710" cy="2261870"/>
            <wp:effectExtent l="0" t="0" r="2540" b="5080"/>
            <wp:docPr id="31" name="图片 31" descr="&amp;pfm111&amp;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1" name="图片 31" descr="&amp;pfm111&amp;"/>
                    <pic:cNvPicPr>
                      <a:picLocks noChangeAspect="1"/>
                    </pic:cNvPicPr>
                  </pic:nvPicPr>
                  <pic:blipFill>
                    <a:blip r:embed="rId41" cstate="print">
                      <a:extLst>
                        <a:ext uri="{BEBA8EAE-BF5A-486C-A8C5-ECC9F3942E4B}">
                          <a14:imgProps xmlns:a14="http://schemas.microsoft.com/office/drawing/2010/main">
                            <a14:imgLayer r:embed="rId42"/>
                          </a14:imgProps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6188710" cy="22618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jc w:val="center"/>
        <w:rPr>
          <w:rFonts w:ascii="宋体" w:hAnsi="宋体" w:eastAsia="宋体" w:cs="宋体"/>
        </w:rPr>
      </w:pPr>
      <w:r>
        <w:rPr>
          <w:rFonts w:hint="eastAsia" w:ascii="宋体" w:hAnsi="宋体" w:eastAsia="宋体" w:cs="宋体"/>
        </w:rPr>
        <w:t>考务管理-阅卷安排</w:t>
      </w:r>
    </w:p>
    <w:p>
      <w:pPr>
        <w:rPr>
          <w:rFonts w:ascii="宋体" w:hAnsi="宋体" w:eastAsia="宋体" w:cs="宋体"/>
        </w:rPr>
      </w:pPr>
      <w:r>
        <w:rPr>
          <w:rFonts w:hint="eastAsia" w:ascii="宋体" w:hAnsi="宋体" w:eastAsia="宋体" w:cs="宋体"/>
        </w:rPr>
        <w:t>页面说明：</w:t>
      </w:r>
    </w:p>
    <w:p>
      <w:pPr>
        <w:rPr>
          <w:rFonts w:ascii="宋体" w:hAnsi="宋体" w:eastAsia="宋体" w:cs="宋体"/>
        </w:rPr>
      </w:pPr>
      <w:r>
        <w:rPr>
          <w:rFonts w:hint="eastAsia" w:ascii="宋体" w:hAnsi="宋体" w:eastAsia="宋体" w:cs="宋体"/>
        </w:rPr>
        <w:t>1.是否参与阅卷：可设置参与阅卷的教师人选。</w:t>
      </w:r>
    </w:p>
    <w:p>
      <w:pPr>
        <w:rPr>
          <w:rFonts w:ascii="宋体" w:hAnsi="宋体" w:eastAsia="宋体" w:cs="宋体"/>
        </w:rPr>
      </w:pPr>
      <w:r>
        <w:rPr>
          <w:rFonts w:hint="eastAsia" w:ascii="宋体" w:hAnsi="宋体" w:eastAsia="宋体" w:cs="宋体"/>
        </w:rPr>
        <w:t>2.平均分配给阅卷教师：将待批阅的试卷平均分配给阅卷教师。</w:t>
      </w:r>
    </w:p>
    <w:p>
      <w:pPr>
        <w:rPr>
          <w:rFonts w:ascii="宋体" w:hAnsi="宋体" w:eastAsia="宋体" w:cs="宋体"/>
        </w:rPr>
      </w:pPr>
      <w:r>
        <w:rPr>
          <w:rFonts w:hint="eastAsia" w:ascii="宋体" w:hAnsi="宋体" w:eastAsia="宋体" w:cs="宋体"/>
        </w:rPr>
        <w:t>3.查看教师的被分配试卷、已批阅、待批阅试卷的数量。</w:t>
      </w:r>
    </w:p>
    <w:p>
      <w:pPr>
        <w:rPr>
          <w:rFonts w:ascii="宋体" w:hAnsi="宋体" w:eastAsia="宋体" w:cs="宋体"/>
        </w:rPr>
      </w:pPr>
      <w:r>
        <w:rPr>
          <w:rFonts w:hint="eastAsia" w:ascii="宋体" w:hAnsi="宋体" w:eastAsia="宋体" w:cs="宋体"/>
        </w:rPr>
        <w:t>4.批阅记录：查看每个教师的详细批阅记录。</w:t>
      </w:r>
    </w:p>
    <w:p>
      <w:pPr>
        <w:pStyle w:val="3"/>
        <w:ind w:firstLine="420"/>
        <w:jc w:val="center"/>
        <w:rPr>
          <w:rFonts w:ascii="宋体" w:hAnsi="宋体" w:eastAsia="宋体" w:cs="宋体"/>
        </w:rPr>
      </w:pPr>
      <w:bookmarkStart w:id="2" w:name="_Toc17791837"/>
      <w:r>
        <w:rPr>
          <w:rFonts w:hint="eastAsia" w:ascii="宋体" w:hAnsi="宋体" w:eastAsia="宋体" w:cs="宋体"/>
        </w:rPr>
        <w:t>3. 考试监控</w:t>
      </w:r>
      <w:bookmarkEnd w:id="2"/>
    </w:p>
    <w:p>
      <w:pPr>
        <w:ind w:firstLine="420"/>
        <w:rPr>
          <w:rFonts w:ascii="宋体" w:hAnsi="宋体" w:eastAsia="宋体" w:cs="宋体"/>
          <w:b/>
          <w:bCs/>
          <w:color w:val="FF0000"/>
          <w:sz w:val="24"/>
          <w:szCs w:val="28"/>
        </w:rPr>
      </w:pPr>
      <w:r>
        <w:rPr>
          <w:rFonts w:hint="eastAsia" w:ascii="宋体" w:hAnsi="宋体" w:eastAsia="宋体" w:cs="宋体"/>
        </w:rPr>
        <w:t>考试监控台可全程监控考试过程数据，展示学生的考试实况，包括学生的考试状态（已进入、未进入、正在答题、已交卷等）、所用考试设备、考试异常提示以及当前场次学生答题、交卷状态等。</w:t>
      </w:r>
      <w:r>
        <w:rPr>
          <w:rFonts w:hint="eastAsia" w:ascii="宋体" w:hAnsi="宋体" w:eastAsia="宋体" w:cs="宋体"/>
          <w:b/>
          <w:bCs/>
          <w:color w:val="FF0000"/>
          <w:sz w:val="24"/>
          <w:szCs w:val="28"/>
        </w:rPr>
        <w:t>责任教师在考试进行期间，需后台实时监控考试进度，发现考试过程中的异常情况，及时进行处理。</w:t>
      </w:r>
    </w:p>
    <w:p>
      <w:pPr>
        <w:jc w:val="center"/>
        <w:rPr>
          <w:rFonts w:ascii="宋体" w:hAnsi="宋体" w:eastAsia="宋体" w:cs="宋体"/>
        </w:rPr>
      </w:pPr>
      <w:r>
        <w:rPr>
          <w:rFonts w:hint="eastAsia" w:ascii="宋体" w:hAnsi="宋体" w:eastAsia="宋体" w:cs="宋体"/>
        </w:rPr>
        <w:drawing>
          <wp:inline distT="0" distB="0" distL="0" distR="0">
            <wp:extent cx="5965190" cy="4801235"/>
            <wp:effectExtent l="0" t="0" r="16510" b="18415"/>
            <wp:docPr id="32" name="图片 32" descr="&amp;pfm111&amp;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2" name="图片 32" descr="&amp;pfm111&amp;"/>
                    <pic:cNvPicPr>
                      <a:picLocks noChangeAspect="1"/>
                    </pic:cNvPicPr>
                  </pic:nvPicPr>
                  <pic:blipFill>
                    <a:blip r:embed="rId43" cstate="print">
                      <a:extLst>
                        <a:ext uri="{BEBA8EAE-BF5A-486C-A8C5-ECC9F3942E4B}">
                          <a14:imgProps xmlns:a14="http://schemas.microsoft.com/office/drawing/2010/main">
                            <a14:imgLayer r:embed="rId44"/>
                          </a14:imgProps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965190" cy="480123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jc w:val="center"/>
        <w:rPr>
          <w:rFonts w:ascii="宋体" w:hAnsi="宋体" w:eastAsia="宋体" w:cs="宋体"/>
        </w:rPr>
      </w:pPr>
      <w:r>
        <w:rPr>
          <w:rFonts w:hint="eastAsia" w:ascii="宋体" w:hAnsi="宋体" w:eastAsia="宋体" w:cs="宋体"/>
        </w:rPr>
        <w:t>考试监控</w:t>
      </w:r>
    </w:p>
    <w:p>
      <w:pPr>
        <w:rPr>
          <w:rFonts w:ascii="宋体" w:hAnsi="宋体" w:eastAsia="宋体" w:cs="宋体"/>
        </w:rPr>
      </w:pPr>
      <w:r>
        <w:rPr>
          <w:rFonts w:hint="eastAsia" w:ascii="宋体" w:hAnsi="宋体" w:eastAsia="宋体" w:cs="宋体"/>
        </w:rPr>
        <w:t>页面说明：</w:t>
      </w:r>
    </w:p>
    <w:p>
      <w:pPr>
        <w:rPr>
          <w:rFonts w:ascii="宋体" w:hAnsi="宋体" w:eastAsia="宋体" w:cs="宋体"/>
        </w:rPr>
      </w:pPr>
      <w:r>
        <w:rPr>
          <w:rFonts w:hint="eastAsia" w:ascii="宋体" w:hAnsi="宋体" w:eastAsia="宋体" w:cs="宋体"/>
        </w:rPr>
        <w:t>1.考试异常提示：教师开启手机考试异常监控后，学生若在考试过程中有异常行为，系统会给予异常提示。</w:t>
      </w:r>
    </w:p>
    <w:p>
      <w:pPr>
        <w:rPr>
          <w:rFonts w:ascii="宋体" w:hAnsi="宋体" w:eastAsia="宋体" w:cs="宋体"/>
        </w:rPr>
      </w:pPr>
      <w:r>
        <w:rPr>
          <w:rFonts w:hint="eastAsia" w:ascii="宋体" w:hAnsi="宋体" w:eastAsia="宋体" w:cs="宋体"/>
        </w:rPr>
        <w:t>2.监控台样式：教师可自行切换考试监控台样式，支持卡片式和列表式。</w:t>
      </w:r>
    </w:p>
    <w:p>
      <w:pPr>
        <w:rPr>
          <w:rFonts w:ascii="宋体" w:hAnsi="宋体" w:eastAsia="宋体" w:cs="宋体"/>
        </w:rPr>
      </w:pPr>
      <w:r>
        <w:rPr>
          <w:rFonts w:hint="eastAsia" w:ascii="宋体" w:hAnsi="宋体" w:eastAsia="宋体" w:cs="宋体"/>
        </w:rPr>
        <w:t>3.导出监控信息：考试监控台的详细数据支持以Excel表的形式导出，辅助教师对考试作弊等行为进行判定。</w:t>
      </w:r>
    </w:p>
    <w:p>
      <w:bookmarkStart w:id="3" w:name="_Toc17791838"/>
    </w:p>
    <w:p>
      <w:pPr>
        <w:jc w:val="both"/>
        <w:rPr>
          <w:rFonts w:ascii="宋体" w:hAnsi="宋体" w:eastAsia="宋体" w:cs="宋体"/>
          <w:b/>
          <w:bCs/>
        </w:rPr>
      </w:pPr>
    </w:p>
    <w:p>
      <w:pPr>
        <w:jc w:val="center"/>
        <w:rPr>
          <w:rFonts w:ascii="宋体" w:hAnsi="宋体" w:eastAsia="宋体" w:cs="宋体"/>
          <w:b/>
          <w:bCs/>
        </w:rPr>
      </w:pPr>
      <w:r>
        <w:rPr>
          <w:rFonts w:hint="eastAsia" w:ascii="宋体" w:hAnsi="宋体" w:eastAsia="宋体" w:cs="宋体"/>
          <w:b/>
          <w:bCs/>
        </w:rPr>
        <w:t>4、</w:t>
      </w:r>
      <w:bookmarkEnd w:id="3"/>
      <w:r>
        <w:rPr>
          <w:rFonts w:hint="eastAsia" w:ascii="宋体" w:hAnsi="宋体" w:eastAsia="宋体" w:cs="宋体"/>
          <w:b/>
          <w:bCs/>
        </w:rPr>
        <w:t>考试成绩</w:t>
      </w:r>
    </w:p>
    <w:p>
      <w:pPr>
        <w:ind w:firstLine="420"/>
        <w:rPr>
          <w:rFonts w:ascii="宋体" w:hAnsi="宋体" w:eastAsia="宋体" w:cs="宋体"/>
        </w:rPr>
      </w:pPr>
      <w:bookmarkStart w:id="4" w:name="_Toc17791839"/>
      <w:r>
        <w:rPr>
          <w:rFonts w:hint="eastAsia" w:ascii="宋体" w:hAnsi="宋体" w:eastAsia="宋体" w:cs="宋体"/>
        </w:rPr>
        <w:t>1. 考试成绩</w:t>
      </w:r>
      <w:bookmarkEnd w:id="4"/>
      <w:r>
        <w:rPr>
          <w:rFonts w:hint="eastAsia" w:ascii="宋体" w:hAnsi="宋体" w:eastAsia="宋体" w:cs="宋体"/>
        </w:rPr>
        <w:t>统计</w:t>
      </w:r>
    </w:p>
    <w:p>
      <w:pPr>
        <w:ind w:firstLine="420"/>
        <w:rPr>
          <w:rFonts w:ascii="宋体" w:hAnsi="宋体" w:eastAsia="宋体" w:cs="宋体"/>
        </w:rPr>
      </w:pPr>
      <w:r>
        <w:rPr>
          <w:rFonts w:hint="eastAsia" w:ascii="宋体" w:hAnsi="宋体" w:eastAsia="宋体" w:cs="宋体"/>
        </w:rPr>
        <w:t>考试结束后，教师可进入考试详情，查看学生考试成绩和考试分析。</w:t>
      </w:r>
    </w:p>
    <w:p>
      <w:pPr>
        <w:ind w:firstLine="420"/>
        <w:rPr>
          <w:rFonts w:ascii="宋体" w:hAnsi="宋体" w:eastAsia="宋体" w:cs="宋体"/>
        </w:rPr>
      </w:pPr>
      <w:r>
        <w:rPr>
          <w:rFonts w:hint="eastAsia" w:ascii="宋体" w:hAnsi="宋体" w:eastAsia="宋体" w:cs="宋体"/>
        </w:rPr>
        <w:t>教师在考试成绩详情页面，可查看学生考试成绩详情，并导出答题记录和成绩（如下图）</w:t>
      </w:r>
    </w:p>
    <w:p>
      <w:pPr>
        <w:ind w:firstLine="420"/>
        <w:rPr>
          <w:rFonts w:ascii="宋体" w:hAnsi="宋体" w:eastAsia="宋体" w:cs="宋体"/>
        </w:rPr>
      </w:pPr>
      <w:r>
        <w:rPr>
          <w:rFonts w:hint="eastAsia" w:ascii="宋体" w:hAnsi="宋体" w:eastAsia="宋体" w:cs="宋体"/>
        </w:rPr>
        <w:t>步骤：【考试】&gt;选择某次考试&gt;【查看成绩】&gt;选择【考试成绩】</w:t>
      </w:r>
    </w:p>
    <w:p>
      <w:pPr>
        <w:jc w:val="center"/>
        <w:rPr>
          <w:rFonts w:ascii="宋体" w:hAnsi="宋体" w:eastAsia="宋体" w:cs="宋体"/>
        </w:rPr>
      </w:pPr>
      <w:r>
        <w:drawing>
          <wp:inline distT="0" distB="0" distL="114300" distR="114300">
            <wp:extent cx="4867910" cy="4439920"/>
            <wp:effectExtent l="0" t="0" r="8890" b="17780"/>
            <wp:docPr id="16" name="图片 3" descr="&amp;pfm8620283623&amp;&amp;spt111&amp;&amp;bdt100&amp;&amp;wdt2312&amp;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" name="图片 3" descr="&amp;pfm8620283623&amp;&amp;spt111&amp;&amp;bdt100&amp;&amp;wdt2312&amp;"/>
                    <pic:cNvPicPr>
                      <a:picLocks noChangeAspect="1"/>
                    </pic:cNvPicPr>
                  </pic:nvPicPr>
                  <pic:blipFill>
                    <a:blip r:embed="rId45">
                      <a:extLst>
                        <a:ext uri="{BEBA8EAE-BF5A-486C-A8C5-ECC9F3942E4B}">
                          <a14:imgProps xmlns:a14="http://schemas.microsoft.com/office/drawing/2010/main">
                            <a14:imgLayer r:embed="rId46"/>
                          </a14:imgProps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4867910" cy="44399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rPr>
          <w:rFonts w:ascii="宋体" w:hAnsi="宋体" w:eastAsia="宋体" w:cs="宋体"/>
        </w:rPr>
      </w:pPr>
    </w:p>
    <w:p>
      <w:pPr>
        <w:rPr>
          <w:rFonts w:ascii="宋体" w:hAnsi="宋体" w:eastAsia="宋体" w:cs="宋体"/>
        </w:rPr>
      </w:pPr>
    </w:p>
    <w:p>
      <w:pPr>
        <w:rPr>
          <w:rFonts w:ascii="宋体" w:hAnsi="宋体" w:eastAsia="宋体" w:cs="宋体"/>
        </w:rPr>
      </w:pPr>
      <w:r>
        <w:rPr>
          <w:rFonts w:hint="eastAsia" w:ascii="宋体" w:hAnsi="宋体" w:eastAsia="宋体" w:cs="宋体"/>
        </w:rPr>
        <w:t>页面说明：</w:t>
      </w:r>
    </w:p>
    <w:p>
      <w:pPr>
        <w:rPr>
          <w:rFonts w:ascii="宋体" w:hAnsi="宋体" w:eastAsia="宋体" w:cs="宋体"/>
        </w:rPr>
      </w:pPr>
      <w:r>
        <w:rPr>
          <w:rFonts w:hint="eastAsia" w:ascii="宋体" w:hAnsi="宋体" w:eastAsia="宋体" w:cs="宋体"/>
        </w:rPr>
        <w:t>1.系统可自动批阅客观题，教师需手动批阅试卷中的主观题。</w:t>
      </w:r>
    </w:p>
    <w:p>
      <w:pPr>
        <w:rPr>
          <w:rFonts w:ascii="宋体" w:hAnsi="宋体" w:eastAsia="宋体" w:cs="宋体"/>
        </w:rPr>
      </w:pPr>
      <w:r>
        <w:rPr>
          <w:rFonts w:hint="eastAsia" w:ascii="宋体" w:hAnsi="宋体" w:eastAsia="宋体" w:cs="宋体"/>
        </w:rPr>
        <w:t>2.可以批阅试卷、查看监控记录、设置重考、删除记录等。</w:t>
      </w:r>
    </w:p>
    <w:p>
      <w:pPr>
        <w:pStyle w:val="12"/>
        <w:ind w:firstLine="0"/>
        <w:rPr>
          <w:rFonts w:ascii="宋体" w:hAnsi="宋体" w:eastAsia="宋体" w:cs="宋体"/>
        </w:rPr>
      </w:pPr>
      <w:r>
        <w:rPr>
          <w:rFonts w:hint="eastAsia" w:ascii="宋体" w:hAnsi="宋体" w:eastAsia="宋体" w:cs="宋体"/>
        </w:rPr>
        <w:t>3.可以导出学生的成绩、答题记录等，也可自定义设置导出项目。</w:t>
      </w:r>
    </w:p>
    <w:p>
      <w:pPr>
        <w:pStyle w:val="4"/>
        <w:jc w:val="left"/>
        <w:rPr>
          <w:rFonts w:ascii="宋体" w:hAnsi="宋体" w:eastAsia="宋体" w:cs="宋体"/>
        </w:rPr>
      </w:pPr>
    </w:p>
    <w:p>
      <w:pPr>
        <w:pStyle w:val="4"/>
        <w:jc w:val="left"/>
        <w:rPr>
          <w:rFonts w:ascii="宋体" w:hAnsi="宋体" w:eastAsia="宋体" w:cs="宋体"/>
        </w:rPr>
      </w:pPr>
    </w:p>
    <w:p>
      <w:pPr>
        <w:pStyle w:val="4"/>
        <w:jc w:val="left"/>
        <w:rPr>
          <w:rFonts w:ascii="宋体" w:hAnsi="宋体" w:eastAsia="宋体" w:cs="宋体"/>
        </w:rPr>
      </w:pPr>
      <w:r>
        <w:rPr>
          <w:rFonts w:hint="eastAsia" w:ascii="宋体" w:hAnsi="宋体" w:eastAsia="宋体" w:cs="宋体"/>
        </w:rPr>
        <w:t>2.批阅主观题</w:t>
      </w:r>
    </w:p>
    <w:p>
      <w:r>
        <w:rPr>
          <w:rFonts w:hint="eastAsia"/>
        </w:rPr>
        <w:t xml:space="preserve">      </w:t>
      </w:r>
      <w:r>
        <w:drawing>
          <wp:inline distT="0" distB="0" distL="114300" distR="114300">
            <wp:extent cx="5263515" cy="2289175"/>
            <wp:effectExtent l="0" t="0" r="13335" b="15875"/>
            <wp:docPr id="44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4" name="图片 3"/>
                    <pic:cNvPicPr>
                      <a:picLocks noChangeAspect="1"/>
                    </pic:cNvPicPr>
                  </pic:nvPicPr>
                  <pic:blipFill>
                    <a:blip r:embed="rId47"/>
                    <a:stretch>
                      <a:fillRect/>
                    </a:stretch>
                  </pic:blipFill>
                  <pic:spPr>
                    <a:xfrm>
                      <a:off x="0" y="0"/>
                      <a:ext cx="5263515" cy="22891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pStyle w:val="4"/>
        <w:ind w:firstLine="630" w:firstLineChars="300"/>
        <w:jc w:val="both"/>
      </w:pPr>
      <w:r>
        <w:drawing>
          <wp:inline distT="0" distB="0" distL="114300" distR="114300">
            <wp:extent cx="5266690" cy="3015615"/>
            <wp:effectExtent l="0" t="0" r="10160" b="13335"/>
            <wp:docPr id="59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9" name="图片 2"/>
                    <pic:cNvPicPr>
                      <a:picLocks noChangeAspect="1"/>
                    </pic:cNvPicPr>
                  </pic:nvPicPr>
                  <pic:blipFill>
                    <a:blip r:embed="rId48"/>
                    <a:stretch>
                      <a:fillRect/>
                    </a:stretch>
                  </pic:blipFill>
                  <pic:spPr>
                    <a:xfrm>
                      <a:off x="0" y="0"/>
                      <a:ext cx="5266690" cy="30156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ind w:firstLine="630" w:firstLineChars="300"/>
      </w:pPr>
      <w:r>
        <w:drawing>
          <wp:inline distT="0" distB="0" distL="114300" distR="114300">
            <wp:extent cx="5268595" cy="2709545"/>
            <wp:effectExtent l="0" t="0" r="8255" b="14605"/>
            <wp:docPr id="46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6" name="图片 3"/>
                    <pic:cNvPicPr>
                      <a:picLocks noChangeAspect="1"/>
                    </pic:cNvPicPr>
                  </pic:nvPicPr>
                  <pic:blipFill>
                    <a:blip r:embed="rId49"/>
                    <a:stretch>
                      <a:fillRect/>
                    </a:stretch>
                  </pic:blipFill>
                  <pic:spPr>
                    <a:xfrm>
                      <a:off x="0" y="0"/>
                      <a:ext cx="5268595" cy="270954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rPr>
          <w:rFonts w:ascii="宋体" w:hAnsi="宋体" w:eastAsia="宋体" w:cs="宋体"/>
        </w:rPr>
      </w:pPr>
      <w:r>
        <w:rPr>
          <w:rFonts w:hint="eastAsia" w:ascii="宋体" w:hAnsi="宋体" w:eastAsia="宋体" w:cs="宋体"/>
        </w:rPr>
        <w:t>系统会提示需要批阅的题目，选择需要批阅的题目，可对学生进行打分和点评</w:t>
      </w:r>
    </w:p>
    <w:p>
      <w:pPr>
        <w:pStyle w:val="12"/>
        <w:ind w:firstLine="420" w:firstLineChars="200"/>
        <w:rPr>
          <w:rFonts w:ascii="宋体" w:hAnsi="宋体" w:eastAsia="宋体" w:cs="宋体"/>
        </w:rPr>
      </w:pPr>
      <w:r>
        <w:rPr>
          <w:rFonts w:hint="eastAsia" w:ascii="宋体" w:hAnsi="宋体" w:eastAsia="宋体" w:cs="宋体"/>
        </w:rPr>
        <w:t>3、监控记录：系统可记录学生每次离开/进入考试的时间，以及设备型号、IP地址等行为轨迹，便于教师排查学生考试问题，核实作弊行为。</w:t>
      </w:r>
    </w:p>
    <w:p>
      <w:pPr>
        <w:jc w:val="center"/>
        <w:rPr>
          <w:rFonts w:ascii="宋体" w:hAnsi="宋体" w:eastAsia="宋体" w:cs="宋体"/>
        </w:rPr>
      </w:pPr>
      <w:r>
        <w:drawing>
          <wp:inline distT="0" distB="0" distL="114300" distR="114300">
            <wp:extent cx="5347970" cy="3965575"/>
            <wp:effectExtent l="0" t="0" r="5080" b="15875"/>
            <wp:docPr id="22" name="图片 5" descr="&amp;pfm8620283623&amp;&amp;spt111&amp;&amp;bdt100&amp;&amp;wdt199&amp;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2" name="图片 5" descr="&amp;pfm8620283623&amp;&amp;spt111&amp;&amp;bdt100&amp;&amp;wdt199&amp;"/>
                    <pic:cNvPicPr>
                      <a:picLocks noChangeAspect="1"/>
                    </pic:cNvPicPr>
                  </pic:nvPicPr>
                  <pic:blipFill>
                    <a:blip r:embed="rId50">
                      <a:extLst>
                        <a:ext uri="{BEBA8EAE-BF5A-486C-A8C5-ECC9F3942E4B}">
                          <a14:imgProps xmlns:a14="http://schemas.microsoft.com/office/drawing/2010/main">
                            <a14:imgLayer r:embed="rId51"/>
                          </a14:imgProps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347970" cy="39655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pStyle w:val="3"/>
        <w:jc w:val="center"/>
        <w:rPr>
          <w:rFonts w:ascii="宋体" w:hAnsi="宋体" w:eastAsia="宋体" w:cs="宋体"/>
          <w:b w:val="0"/>
          <w:bCs w:val="0"/>
        </w:rPr>
      </w:pPr>
      <w:bookmarkStart w:id="5" w:name="_Toc17791840"/>
      <w:r>
        <w:rPr>
          <w:rFonts w:hint="eastAsia" w:ascii="宋体" w:hAnsi="宋体" w:eastAsia="宋体" w:cs="宋体"/>
          <w:b w:val="0"/>
          <w:bCs w:val="0"/>
        </w:rPr>
        <w:t>5、考试分析报告</w:t>
      </w:r>
      <w:bookmarkEnd w:id="5"/>
    </w:p>
    <w:p>
      <w:pPr>
        <w:spacing w:after="120"/>
        <w:ind w:firstLine="420"/>
        <w:rPr>
          <w:rFonts w:ascii="宋体" w:hAnsi="宋体" w:eastAsia="宋体" w:cs="宋体"/>
        </w:rPr>
      </w:pPr>
      <w:r>
        <w:rPr>
          <w:rFonts w:hint="eastAsia" w:ascii="宋体" w:hAnsi="宋体" w:eastAsia="宋体" w:cs="宋体"/>
        </w:rPr>
        <w:t>考试分析报告围绕考试基本情况、成绩和试卷三个维度展开，并以动态图表的形式展现，包含了整场考试及格率、最高分最低分、考试设备分布、成绩标准差、分数段分布、试题区分度等多项分析指标。辅助教师进行考试结果分析。</w:t>
      </w:r>
    </w:p>
    <w:p>
      <w:pPr>
        <w:ind w:firstLine="420"/>
        <w:rPr>
          <w:rFonts w:ascii="宋体" w:hAnsi="宋体" w:eastAsia="宋体" w:cs="宋体"/>
        </w:rPr>
      </w:pPr>
      <w:r>
        <w:rPr>
          <w:rFonts w:hint="eastAsia" w:ascii="宋体" w:hAnsi="宋体" w:eastAsia="宋体" w:cs="宋体"/>
        </w:rPr>
        <w:t>步骤：【考试】&gt;选择某次考试&gt;【查看成绩】&gt;选择【考试分析】</w:t>
      </w:r>
    </w:p>
    <w:p>
      <w:pPr>
        <w:ind w:firstLine="420"/>
        <w:rPr>
          <w:rFonts w:ascii="宋体" w:hAnsi="宋体" w:eastAsia="宋体" w:cs="宋体"/>
          <w:b/>
          <w:sz w:val="32"/>
          <w:szCs w:val="32"/>
        </w:rPr>
      </w:pPr>
      <w:r>
        <w:rPr>
          <w:rFonts w:hint="eastAsia" w:ascii="宋体" w:hAnsi="宋体" w:eastAsia="宋体" w:cs="宋体"/>
        </w:rPr>
        <w:drawing>
          <wp:inline distT="0" distB="0" distL="0" distR="0">
            <wp:extent cx="2312035" cy="2357755"/>
            <wp:effectExtent l="9525" t="9525" r="21590" b="13970"/>
            <wp:docPr id="52" name="图片 52" descr="&amp;pfm111&amp;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2" name="图片 52" descr="&amp;pfm111&amp;"/>
                    <pic:cNvPicPr>
                      <a:picLocks noChangeAspect="1"/>
                    </pic:cNvPicPr>
                  </pic:nvPicPr>
                  <pic:blipFill>
                    <a:blip r:embed="rId5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2315083" cy="2360586"/>
                    </a:xfrm>
                    <a:prstGeom prst="rect">
                      <a:avLst/>
                    </a:prstGeom>
                    <a:ln w="9525" cap="flat" cmpd="sng" algn="ctr">
                      <a:solidFill>
                        <a:sysClr val="window" lastClr="FFFFFF">
                          <a:lumMod val="85000"/>
                        </a:sysClr>
                      </a:solidFill>
                      <a:prstDash val="solid"/>
                      <a:round/>
                      <a:headEnd type="none" w="med" len="med"/>
                      <a:tailEnd type="none" w="med" len="med"/>
                    </a:ln>
                    <a:effectLst/>
                  </pic:spPr>
                </pic:pic>
              </a:graphicData>
            </a:graphic>
          </wp:inline>
        </w:drawing>
      </w:r>
    </w:p>
    <w:p>
      <w:pPr>
        <w:ind w:firstLine="420"/>
        <w:rPr>
          <w:rFonts w:ascii="宋体" w:hAnsi="宋体" w:eastAsia="宋体" w:cs="宋体"/>
          <w:b/>
          <w:sz w:val="32"/>
          <w:szCs w:val="32"/>
        </w:rPr>
      </w:pPr>
    </w:p>
    <w:p>
      <w:pPr>
        <w:ind w:firstLine="420"/>
        <w:rPr>
          <w:rFonts w:ascii="宋体" w:hAnsi="宋体" w:eastAsia="宋体" w:cs="宋体"/>
          <w:b/>
          <w:sz w:val="32"/>
          <w:szCs w:val="32"/>
        </w:rPr>
      </w:pPr>
    </w:p>
    <w:p>
      <w:pPr>
        <w:ind w:firstLine="420"/>
        <w:rPr>
          <w:rFonts w:ascii="宋体" w:hAnsi="宋体" w:eastAsia="宋体" w:cs="宋体"/>
          <w:b/>
          <w:sz w:val="32"/>
          <w:szCs w:val="32"/>
        </w:rPr>
      </w:pPr>
    </w:p>
    <w:p>
      <w:pPr>
        <w:ind w:firstLine="420"/>
        <w:rPr>
          <w:rFonts w:ascii="宋体" w:hAnsi="宋体" w:eastAsia="宋体" w:cs="宋体"/>
          <w:b/>
          <w:sz w:val="32"/>
          <w:szCs w:val="32"/>
        </w:rPr>
      </w:pPr>
    </w:p>
    <w:p>
      <w:pPr>
        <w:ind w:firstLine="420"/>
        <w:rPr>
          <w:rFonts w:ascii="宋体" w:hAnsi="宋体" w:eastAsia="宋体" w:cs="宋体"/>
          <w:b/>
          <w:sz w:val="32"/>
          <w:szCs w:val="32"/>
        </w:rPr>
      </w:pPr>
    </w:p>
    <w:p>
      <w:pPr>
        <w:ind w:firstLine="420"/>
        <w:rPr>
          <w:rFonts w:ascii="宋体" w:hAnsi="宋体" w:eastAsia="宋体" w:cs="宋体"/>
          <w:b/>
          <w:sz w:val="32"/>
          <w:szCs w:val="32"/>
        </w:rPr>
      </w:pPr>
    </w:p>
    <w:p>
      <w:pPr>
        <w:ind w:firstLine="420"/>
        <w:rPr>
          <w:rFonts w:ascii="宋体" w:hAnsi="宋体" w:eastAsia="宋体" w:cs="宋体"/>
          <w:b/>
          <w:sz w:val="32"/>
          <w:szCs w:val="32"/>
        </w:rPr>
      </w:pPr>
    </w:p>
    <w:p>
      <w:pPr>
        <w:ind w:firstLine="420"/>
        <w:rPr>
          <w:rFonts w:ascii="宋体" w:hAnsi="宋体" w:eastAsia="宋体" w:cs="宋体"/>
          <w:b/>
          <w:sz w:val="32"/>
          <w:szCs w:val="32"/>
        </w:rPr>
      </w:pPr>
    </w:p>
    <w:p>
      <w:pPr>
        <w:ind w:firstLine="420"/>
        <w:rPr>
          <w:rFonts w:ascii="宋体" w:hAnsi="宋体" w:eastAsia="宋体" w:cs="宋体"/>
          <w:b/>
          <w:sz w:val="32"/>
          <w:szCs w:val="32"/>
        </w:rPr>
      </w:pPr>
    </w:p>
    <w:p>
      <w:pPr>
        <w:rPr>
          <w:rFonts w:hint="eastAsia" w:ascii="方正小标宋简体" w:hAnsi="方正小标宋简体" w:eastAsia="方正小标宋简体" w:cs="方正小标宋简体"/>
          <w:sz w:val="32"/>
          <w:szCs w:val="32"/>
        </w:rPr>
      </w:pPr>
      <w:bookmarkStart w:id="6" w:name="_GoBack"/>
      <w:bookmarkEnd w:id="6"/>
    </w:p>
    <w:sectPr>
      <w:pgSz w:w="11906" w:h="16838"/>
      <w:pgMar w:top="2098" w:right="1440" w:bottom="2098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Calibri Light">
    <w:panose1 w:val="020F0302020204030204"/>
    <w:charset w:val="00"/>
    <w:family w:val="auto"/>
    <w:pitch w:val="default"/>
    <w:sig w:usb0="E4002EFF" w:usb1="C000247B" w:usb2="00000009" w:usb3="00000000" w:csb0="200001FF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_GB2312">
    <w:altName w:val="仿宋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F3E8153A"/>
    <w:multiLevelType w:val="singleLevel"/>
    <w:tmpl w:val="F3E8153A"/>
    <w:lvl w:ilvl="0" w:tentative="0">
      <w:start w:val="2"/>
      <w:numFmt w:val="chineseCounting"/>
      <w:suff w:val="nothing"/>
      <w:lvlText w:val="%1、"/>
      <w:lvlJc w:val="left"/>
      <w:rPr>
        <w:rFonts w:hint="eastAsia"/>
      </w:rPr>
    </w:lvl>
  </w:abstractNum>
  <w:abstractNum w:abstractNumId="1">
    <w:nsid w:val="FECC2EEB"/>
    <w:multiLevelType w:val="singleLevel"/>
    <w:tmpl w:val="FECC2EEB"/>
    <w:lvl w:ilvl="0" w:tentative="0">
      <w:start w:val="3"/>
      <w:numFmt w:val="decimal"/>
      <w:suff w:val="nothing"/>
      <w:lvlText w:val="%1、"/>
      <w:lvlJc w:val="left"/>
    </w:lvl>
  </w:abstractNum>
  <w:abstractNum w:abstractNumId="2">
    <w:nsid w:val="4E19EB39"/>
    <w:multiLevelType w:val="singleLevel"/>
    <w:tmpl w:val="4E19EB39"/>
    <w:lvl w:ilvl="0" w:tentative="0">
      <w:start w:val="1"/>
      <w:numFmt w:val="decimal"/>
      <w:suff w:val="nothing"/>
      <w:lvlText w:val="%1、"/>
      <w:lvlJc w:val="left"/>
    </w:lvl>
  </w:abstractNum>
  <w:num w:numId="1">
    <w:abstractNumId w:val="0"/>
  </w:num>
  <w:num w:numId="2">
    <w:abstractNumId w:val="1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WU1MjkzYmU1M2FmMzFmZjI4ZjQ0YzJiZjBmZWMxODMifQ=="/>
  </w:docVars>
  <w:rsids>
    <w:rsidRoot w:val="3D607F17"/>
    <w:rsid w:val="096C55C8"/>
    <w:rsid w:val="0A020CB9"/>
    <w:rsid w:val="0EBC4184"/>
    <w:rsid w:val="1B840CD9"/>
    <w:rsid w:val="2AE21E3E"/>
    <w:rsid w:val="2E5306F2"/>
    <w:rsid w:val="37E56359"/>
    <w:rsid w:val="3CD13052"/>
    <w:rsid w:val="3D607F17"/>
    <w:rsid w:val="425E3793"/>
    <w:rsid w:val="493B13C0"/>
    <w:rsid w:val="5F323C6E"/>
    <w:rsid w:val="7F147A48"/>
    <w:rsid w:val="BF5B38E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9" w:semiHidden="0" w:name="heading 2"/>
    <w:lsdException w:qFormat="1" w:uiPriority="9" w:semiHidden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iPriority="99" w:semiHidden="0" w:name="header"/>
    <w:lsdException w:qFormat="1" w:uiPriority="99" w:semiHidden="0" w:name="footer"/>
    <w:lsdException w:unhideWhenUsed="0" w:uiPriority="0" w:semiHidden="0" w:name="index heading"/>
    <w:lsdException w:qFormat="1" w:uiPriority="35" w:semiHidden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iPriority="99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99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2"/>
    <w:basedOn w:val="1"/>
    <w:next w:val="1"/>
    <w:unhideWhenUsed/>
    <w:qFormat/>
    <w:uiPriority w:val="9"/>
    <w:pPr>
      <w:keepNext/>
      <w:keepLines/>
      <w:spacing w:before="260" w:after="260" w:line="416" w:lineRule="auto"/>
      <w:outlineLvl w:val="1"/>
    </w:pPr>
    <w:rPr>
      <w:rFonts w:ascii="微软雅黑" w:hAnsi="微软雅黑" w:eastAsia="微软雅黑" w:cstheme="majorBidi"/>
      <w:b/>
      <w:bCs/>
      <w:sz w:val="24"/>
      <w:szCs w:val="24"/>
    </w:rPr>
  </w:style>
  <w:style w:type="paragraph" w:styleId="3">
    <w:name w:val="heading 3"/>
    <w:basedOn w:val="1"/>
    <w:next w:val="1"/>
    <w:unhideWhenUsed/>
    <w:qFormat/>
    <w:uiPriority w:val="9"/>
    <w:pPr>
      <w:keepNext/>
      <w:keepLines/>
      <w:spacing w:before="260" w:after="260" w:line="416" w:lineRule="auto"/>
      <w:outlineLvl w:val="2"/>
    </w:pPr>
    <w:rPr>
      <w:rFonts w:ascii="微软雅黑" w:hAnsi="微软雅黑" w:eastAsia="微软雅黑"/>
      <w:b/>
      <w:bCs/>
      <w:szCs w:val="21"/>
    </w:rPr>
  </w:style>
  <w:style w:type="character" w:default="1" w:styleId="8">
    <w:name w:val="Default Paragraph Font"/>
    <w:semiHidden/>
    <w:uiPriority w:val="0"/>
  </w:style>
  <w:style w:type="table" w:default="1" w:styleId="7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4">
    <w:name w:val="caption"/>
    <w:basedOn w:val="1"/>
    <w:next w:val="1"/>
    <w:unhideWhenUsed/>
    <w:qFormat/>
    <w:uiPriority w:val="35"/>
    <w:pPr>
      <w:jc w:val="center"/>
    </w:pPr>
    <w:rPr>
      <w:rFonts w:eastAsia="楷体" w:asciiTheme="majorHAnsi" w:hAnsiTheme="majorHAnsi" w:cstheme="majorBidi"/>
      <w:szCs w:val="20"/>
    </w:rPr>
  </w:style>
  <w:style w:type="paragraph" w:styleId="5">
    <w:name w:val="footer"/>
    <w:basedOn w:val="1"/>
    <w:unhideWhenUsed/>
    <w:qFormat/>
    <w:uiPriority w:val="99"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paragraph" w:styleId="6">
    <w:name w:val="header"/>
    <w:basedOn w:val="1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9">
    <w:name w:val="Hyperlink"/>
    <w:basedOn w:val="8"/>
    <w:unhideWhenUsed/>
    <w:qFormat/>
    <w:uiPriority w:val="99"/>
    <w:rPr>
      <w:color w:val="0026E5" w:themeColor="hyperlink"/>
      <w:u w:val="single"/>
      <w14:textFill>
        <w14:solidFill>
          <w14:schemeClr w14:val="hlink"/>
        </w14:solidFill>
      </w14:textFill>
    </w:rPr>
  </w:style>
  <w:style w:type="character" w:customStyle="1" w:styleId="10">
    <w:name w:val="font11"/>
    <w:basedOn w:val="8"/>
    <w:qFormat/>
    <w:uiPriority w:val="0"/>
    <w:rPr>
      <w:rFonts w:hint="eastAsia" w:ascii="宋体" w:hAnsi="宋体" w:eastAsia="宋体" w:cs="宋体"/>
      <w:color w:val="000000"/>
      <w:sz w:val="20"/>
      <w:szCs w:val="20"/>
      <w:u w:val="none"/>
    </w:rPr>
  </w:style>
  <w:style w:type="character" w:customStyle="1" w:styleId="11">
    <w:name w:val="font21"/>
    <w:basedOn w:val="8"/>
    <w:qFormat/>
    <w:uiPriority w:val="0"/>
    <w:rPr>
      <w:rFonts w:hint="default" w:ascii="Calibri" w:hAnsi="Calibri" w:cs="Calibri"/>
      <w:color w:val="000000"/>
      <w:sz w:val="20"/>
      <w:szCs w:val="20"/>
      <w:u w:val="none"/>
    </w:rPr>
  </w:style>
  <w:style w:type="paragraph" w:styleId="12">
    <w:name w:val="List Paragraph"/>
    <w:basedOn w:val="1"/>
    <w:qFormat/>
    <w:uiPriority w:val="99"/>
    <w:pPr>
      <w:ind w:firstLine="420"/>
    </w:p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6.png"/><Relationship Id="rId8" Type="http://schemas.microsoft.com/office/2007/relationships/hdphoto" Target="media/image5.png"/><Relationship Id="rId7" Type="http://schemas.openxmlformats.org/officeDocument/2006/relationships/image" Target="media/image4.png"/><Relationship Id="rId6" Type="http://schemas.microsoft.com/office/2007/relationships/hdphoto" Target="media/image3.png"/><Relationship Id="rId54" Type="http://schemas.openxmlformats.org/officeDocument/2006/relationships/fontTable" Target="fontTable.xml"/><Relationship Id="rId53" Type="http://schemas.openxmlformats.org/officeDocument/2006/relationships/numbering" Target="numbering.xml"/><Relationship Id="rId52" Type="http://schemas.openxmlformats.org/officeDocument/2006/relationships/image" Target="media/image49.png"/><Relationship Id="rId51" Type="http://schemas.microsoft.com/office/2007/relationships/hdphoto" Target="media/image48.png"/><Relationship Id="rId50" Type="http://schemas.openxmlformats.org/officeDocument/2006/relationships/image" Target="media/image47.png"/><Relationship Id="rId5" Type="http://schemas.openxmlformats.org/officeDocument/2006/relationships/image" Target="media/image2.png"/><Relationship Id="rId49" Type="http://schemas.openxmlformats.org/officeDocument/2006/relationships/image" Target="media/image46.png"/><Relationship Id="rId48" Type="http://schemas.openxmlformats.org/officeDocument/2006/relationships/image" Target="media/image45.png"/><Relationship Id="rId47" Type="http://schemas.openxmlformats.org/officeDocument/2006/relationships/image" Target="media/image44.png"/><Relationship Id="rId46" Type="http://schemas.microsoft.com/office/2007/relationships/hdphoto" Target="media/image43.png"/><Relationship Id="rId45" Type="http://schemas.openxmlformats.org/officeDocument/2006/relationships/image" Target="media/image42.png"/><Relationship Id="rId44" Type="http://schemas.microsoft.com/office/2007/relationships/hdphoto" Target="media/image41.png"/><Relationship Id="rId43" Type="http://schemas.openxmlformats.org/officeDocument/2006/relationships/image" Target="media/image40.png"/><Relationship Id="rId42" Type="http://schemas.microsoft.com/office/2007/relationships/hdphoto" Target="media/image39.png"/><Relationship Id="rId41" Type="http://schemas.openxmlformats.org/officeDocument/2006/relationships/image" Target="media/image38.png"/><Relationship Id="rId40" Type="http://schemas.microsoft.com/office/2007/relationships/hdphoto" Target="media/image37.png"/><Relationship Id="rId4" Type="http://schemas.openxmlformats.org/officeDocument/2006/relationships/image" Target="media/image1.png"/><Relationship Id="rId39" Type="http://schemas.openxmlformats.org/officeDocument/2006/relationships/image" Target="media/image36.png"/><Relationship Id="rId38" Type="http://schemas.microsoft.com/office/2007/relationships/hdphoto" Target="media/image35.png"/><Relationship Id="rId37" Type="http://schemas.openxmlformats.org/officeDocument/2006/relationships/image" Target="media/image34.png"/><Relationship Id="rId36" Type="http://schemas.microsoft.com/office/2007/relationships/hdphoto" Target="media/image33.png"/><Relationship Id="rId35" Type="http://schemas.openxmlformats.org/officeDocument/2006/relationships/image" Target="media/image32.png"/><Relationship Id="rId34" Type="http://schemas.microsoft.com/office/2007/relationships/hdphoto" Target="media/image31.png"/><Relationship Id="rId33" Type="http://schemas.openxmlformats.org/officeDocument/2006/relationships/image" Target="media/image30.png"/><Relationship Id="rId32" Type="http://schemas.openxmlformats.org/officeDocument/2006/relationships/image" Target="media/image29.png"/><Relationship Id="rId31" Type="http://schemas.microsoft.com/office/2007/relationships/hdphoto" Target="media/image28.png"/><Relationship Id="rId30" Type="http://schemas.openxmlformats.org/officeDocument/2006/relationships/image" Target="media/image27.png"/><Relationship Id="rId3" Type="http://schemas.openxmlformats.org/officeDocument/2006/relationships/theme" Target="theme/theme1.xml"/><Relationship Id="rId29" Type="http://schemas.openxmlformats.org/officeDocument/2006/relationships/image" Target="media/image26.png"/><Relationship Id="rId28" Type="http://schemas.microsoft.com/office/2007/relationships/hdphoto" Target="media/image25.png"/><Relationship Id="rId27" Type="http://schemas.openxmlformats.org/officeDocument/2006/relationships/image" Target="media/image24.png"/><Relationship Id="rId26" Type="http://schemas.microsoft.com/office/2007/relationships/hdphoto" Target="media/image23.png"/><Relationship Id="rId25" Type="http://schemas.openxmlformats.org/officeDocument/2006/relationships/image" Target="media/image22.png"/><Relationship Id="rId24" Type="http://schemas.microsoft.com/office/2007/relationships/hdphoto" Target="media/image21.png"/><Relationship Id="rId23" Type="http://schemas.openxmlformats.org/officeDocument/2006/relationships/image" Target="media/image20.png"/><Relationship Id="rId22" Type="http://schemas.microsoft.com/office/2007/relationships/hdphoto" Target="media/image19.png"/><Relationship Id="rId21" Type="http://schemas.openxmlformats.org/officeDocument/2006/relationships/image" Target="media/image18.png"/><Relationship Id="rId20" Type="http://schemas.microsoft.com/office/2007/relationships/hdphoto" Target="media/image17.png"/><Relationship Id="rId2" Type="http://schemas.openxmlformats.org/officeDocument/2006/relationships/settings" Target="settings.xml"/><Relationship Id="rId19" Type="http://schemas.openxmlformats.org/officeDocument/2006/relationships/image" Target="media/image16.png"/><Relationship Id="rId18" Type="http://schemas.microsoft.com/office/2007/relationships/hdphoto" Target="media/image15.png"/><Relationship Id="rId17" Type="http://schemas.openxmlformats.org/officeDocument/2006/relationships/image" Target="media/image14.png"/><Relationship Id="rId16" Type="http://schemas.openxmlformats.org/officeDocument/2006/relationships/image" Target="media/image13.png"/><Relationship Id="rId15" Type="http://schemas.openxmlformats.org/officeDocument/2006/relationships/image" Target="media/image12.png"/><Relationship Id="rId14" Type="http://schemas.openxmlformats.org/officeDocument/2006/relationships/image" Target="media/image11.png"/><Relationship Id="rId13" Type="http://schemas.openxmlformats.org/officeDocument/2006/relationships/image" Target="media/image10.png"/><Relationship Id="rId12" Type="http://schemas.openxmlformats.org/officeDocument/2006/relationships/image" Target="media/image9.png"/><Relationship Id="rId11" Type="http://schemas.openxmlformats.org/officeDocument/2006/relationships/image" Target="media/image8.png"/><Relationship Id="rId10" Type="http://schemas.openxmlformats.org/officeDocument/2006/relationships/image" Target="media/image7.png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20</Pages>
  <Words>6996</Words>
  <Characters>13097</Characters>
  <Lines>0</Lines>
  <Paragraphs>0</Paragraphs>
  <TotalTime>2</TotalTime>
  <ScaleCrop>false</ScaleCrop>
  <LinksUpToDate>false</LinksUpToDate>
  <CharactersWithSpaces>13197</CharactersWithSpaces>
  <Application>WPS Office_12.1.0.16929_F1E327BC-269C-435d-A152-05C5408002CA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2023-12-20T08:51:00Z</dcterms:created>
  <dc:creator>王巍</dc:creator>
  <cp:lastModifiedBy>Clover-王卫宾</cp:lastModifiedBy>
  <dcterms:modified xsi:type="dcterms:W3CDTF">2024-06-12T03:04:07Z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2052-12.1.0.16929</vt:lpwstr>
  </property>
  <property fmtid="{D5CDD505-2E9C-101B-9397-08002B2CF9AE}" pid="3" name="ICV">
    <vt:lpwstr>653B011AE73240A28A45E2A863030C1A_11</vt:lpwstr>
  </property>
</Properties>
</file>